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223" w:rsidRPr="00937D05" w:rsidRDefault="00632223">
      <w:pPr>
        <w:pStyle w:val="BodyText"/>
        <w:rPr>
          <w:rFonts w:asciiTheme="minorHAnsi" w:hAnsiTheme="minorHAnsi"/>
          <w:b w:val="0"/>
          <w:sz w:val="24"/>
        </w:rPr>
      </w:pPr>
    </w:p>
    <w:p w:rsidR="00632223" w:rsidRPr="00937D05" w:rsidRDefault="00632223">
      <w:pPr>
        <w:pStyle w:val="BodyText"/>
        <w:rPr>
          <w:rFonts w:asciiTheme="minorHAnsi" w:hAnsiTheme="minorHAnsi"/>
          <w:b w:val="0"/>
          <w:sz w:val="24"/>
        </w:rPr>
      </w:pPr>
    </w:p>
    <w:p w:rsidR="00B41F39" w:rsidRPr="00937D05" w:rsidRDefault="00937D05" w:rsidP="00B41F39">
      <w:pPr>
        <w:pStyle w:val="BodyText"/>
        <w:jc w:val="center"/>
        <w:rPr>
          <w:rFonts w:asciiTheme="minorHAnsi" w:hAnsiTheme="minorHAnsi"/>
          <w:b w:val="0"/>
          <w:sz w:val="24"/>
        </w:rPr>
      </w:pPr>
      <w:r w:rsidRPr="00937D05">
        <w:rPr>
          <w:rFonts w:asciiTheme="minorHAnsi" w:hAnsiTheme="minorHAnsi"/>
          <w:noProof/>
          <w:sz w:val="24"/>
          <w:lang w:eastAsia="en-GB"/>
        </w:rPr>
        <mc:AlternateContent>
          <mc:Choice Requires="wps">
            <w:drawing>
              <wp:anchor distT="0" distB="0" distL="114300" distR="114300" simplePos="0" relativeHeight="251657728" behindDoc="0" locked="0" layoutInCell="1" allowOverlap="1" wp14:anchorId="5286C63E" wp14:editId="17701B95">
                <wp:simplePos x="0" y="0"/>
                <wp:positionH relativeFrom="column">
                  <wp:posOffset>19050</wp:posOffset>
                </wp:positionH>
                <wp:positionV relativeFrom="paragraph">
                  <wp:posOffset>3795395</wp:posOffset>
                </wp:positionV>
                <wp:extent cx="6286500" cy="33528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352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96F22" w:rsidRPr="00937D05" w:rsidRDefault="00996F22">
                            <w:pPr>
                              <w:spacing w:line="360" w:lineRule="auto"/>
                              <w:jc w:val="center"/>
                              <w:rPr>
                                <w:rFonts w:asciiTheme="minorHAnsi" w:hAnsiTheme="minorHAnsi"/>
                                <w:color w:val="000000"/>
                                <w:sz w:val="44"/>
                              </w:rPr>
                            </w:pPr>
                            <w:r w:rsidRPr="00937D05">
                              <w:rPr>
                                <w:rFonts w:asciiTheme="minorHAnsi" w:hAnsiTheme="minorHAnsi"/>
                                <w:color w:val="000000"/>
                                <w:sz w:val="44"/>
                              </w:rPr>
                              <w:t>Skill Levels for Delivering High Quality Respiratory Care by Nurses in Primary Care</w:t>
                            </w:r>
                          </w:p>
                          <w:p w:rsidR="00996F22" w:rsidRPr="00937D05" w:rsidRDefault="00996F22">
                            <w:pPr>
                              <w:jc w:val="center"/>
                              <w:rPr>
                                <w:rFonts w:asciiTheme="minorHAnsi" w:hAnsiTheme="minorHAnsi"/>
                                <w:color w:val="000000"/>
                                <w:sz w:val="36"/>
                                <w:u w:val="single"/>
                              </w:rPr>
                            </w:pPr>
                          </w:p>
                          <w:p w:rsidR="00996F22" w:rsidRPr="00937D05" w:rsidRDefault="00996F22" w:rsidP="00766C3D">
                            <w:pPr>
                              <w:jc w:val="center"/>
                              <w:rPr>
                                <w:rFonts w:asciiTheme="minorHAnsi" w:hAnsiTheme="minorHAnsi"/>
                                <w:color w:val="000000"/>
                                <w:sz w:val="34"/>
                                <w:szCs w:val="34"/>
                              </w:rPr>
                            </w:pPr>
                            <w:r w:rsidRPr="00937D05">
                              <w:rPr>
                                <w:rFonts w:asciiTheme="minorHAnsi" w:hAnsiTheme="minorHAnsi"/>
                                <w:color w:val="000000"/>
                                <w:sz w:val="34"/>
                                <w:szCs w:val="34"/>
                              </w:rPr>
                              <w:t>September 2007</w:t>
                            </w:r>
                          </w:p>
                          <w:p w:rsidR="00996F22" w:rsidRPr="00937D05" w:rsidRDefault="00996F22" w:rsidP="00766C3D">
                            <w:pPr>
                              <w:jc w:val="center"/>
                              <w:rPr>
                                <w:rFonts w:asciiTheme="minorHAnsi" w:hAnsiTheme="minorHAnsi"/>
                                <w:color w:val="000000"/>
                                <w:sz w:val="34"/>
                                <w:szCs w:val="34"/>
                              </w:rPr>
                            </w:pPr>
                            <w:r w:rsidRPr="00937D05">
                              <w:rPr>
                                <w:rFonts w:asciiTheme="minorHAnsi" w:hAnsiTheme="minorHAnsi"/>
                                <w:color w:val="000000"/>
                                <w:sz w:val="34"/>
                                <w:szCs w:val="34"/>
                              </w:rPr>
                              <w:t>Revised December 2009</w:t>
                            </w:r>
                            <w:r w:rsidR="0030502E" w:rsidRPr="00937D05">
                              <w:rPr>
                                <w:rFonts w:asciiTheme="minorHAnsi" w:hAnsiTheme="minorHAnsi"/>
                                <w:color w:val="000000"/>
                                <w:sz w:val="34"/>
                                <w:szCs w:val="34"/>
                              </w:rPr>
                              <w:t>, 2014</w:t>
                            </w:r>
                            <w:r w:rsidR="006C209F" w:rsidRPr="00937D05">
                              <w:rPr>
                                <w:rFonts w:asciiTheme="minorHAnsi" w:hAnsiTheme="minorHAnsi"/>
                                <w:color w:val="000000"/>
                                <w:sz w:val="34"/>
                                <w:szCs w:val="34"/>
                              </w:rPr>
                              <w:t>, 2015</w:t>
                            </w:r>
                          </w:p>
                          <w:p w:rsidR="00996F22" w:rsidRPr="00937D05" w:rsidRDefault="00996F22" w:rsidP="00766C3D">
                            <w:pPr>
                              <w:jc w:val="center"/>
                              <w:rPr>
                                <w:rFonts w:asciiTheme="minorHAnsi" w:hAnsiTheme="minorHAnsi"/>
                                <w:color w:val="000000"/>
                                <w:sz w:val="34"/>
                                <w:szCs w:val="34"/>
                              </w:rPr>
                            </w:pPr>
                          </w:p>
                          <w:p w:rsidR="00996F22" w:rsidRDefault="00937D05" w:rsidP="00766C3D">
                            <w:pPr>
                              <w:jc w:val="center"/>
                              <w:rPr>
                                <w:rFonts w:asciiTheme="minorHAnsi" w:hAnsiTheme="minorHAnsi"/>
                                <w:sz w:val="34"/>
                                <w:szCs w:val="34"/>
                              </w:rPr>
                            </w:pPr>
                            <w:r>
                              <w:rPr>
                                <w:rFonts w:asciiTheme="minorHAnsi" w:hAnsiTheme="minorHAnsi"/>
                                <w:sz w:val="34"/>
                                <w:szCs w:val="34"/>
                              </w:rPr>
                              <w:t xml:space="preserve">Original </w:t>
                            </w:r>
                            <w:r w:rsidR="00996F22" w:rsidRPr="00937D05">
                              <w:rPr>
                                <w:rFonts w:asciiTheme="minorHAnsi" w:hAnsiTheme="minorHAnsi"/>
                                <w:sz w:val="34"/>
                                <w:szCs w:val="34"/>
                              </w:rPr>
                              <w:t xml:space="preserve">Author: Ruth McArthur </w:t>
                            </w:r>
                          </w:p>
                          <w:p w:rsidR="00937D05" w:rsidRPr="00937D05" w:rsidRDefault="00937D05" w:rsidP="00766C3D">
                            <w:pPr>
                              <w:jc w:val="center"/>
                              <w:rPr>
                                <w:rFonts w:asciiTheme="minorHAnsi" w:hAnsiTheme="minorHAnsi"/>
                                <w:sz w:val="34"/>
                                <w:szCs w:val="34"/>
                              </w:rPr>
                            </w:pPr>
                            <w:r>
                              <w:rPr>
                                <w:rFonts w:asciiTheme="minorHAnsi" w:hAnsiTheme="minorHAnsi"/>
                                <w:sz w:val="34"/>
                                <w:szCs w:val="34"/>
                              </w:rPr>
                              <w:t>Edited by Sally Harris</w:t>
                            </w:r>
                          </w:p>
                          <w:p w:rsidR="00996F22" w:rsidRPr="00937D05" w:rsidRDefault="00937D05" w:rsidP="00766C3D">
                            <w:pPr>
                              <w:ind w:right="-142"/>
                              <w:jc w:val="center"/>
                              <w:rPr>
                                <w:rFonts w:asciiTheme="minorHAnsi" w:hAnsiTheme="minorHAnsi"/>
                                <w:sz w:val="30"/>
                                <w:szCs w:val="30"/>
                              </w:rPr>
                            </w:pPr>
                            <w:r>
                              <w:rPr>
                                <w:rFonts w:asciiTheme="minorHAnsi" w:hAnsiTheme="minorHAnsi"/>
                                <w:sz w:val="30"/>
                                <w:szCs w:val="30"/>
                              </w:rPr>
                              <w:t>Contributions:</w:t>
                            </w:r>
                          </w:p>
                          <w:p w:rsidR="00996F22" w:rsidRPr="00937D05" w:rsidRDefault="00937D05" w:rsidP="00766C3D">
                            <w:pPr>
                              <w:ind w:right="-142"/>
                              <w:jc w:val="center"/>
                              <w:rPr>
                                <w:rFonts w:asciiTheme="minorHAnsi" w:hAnsiTheme="minorHAnsi"/>
                                <w:sz w:val="30"/>
                                <w:szCs w:val="30"/>
                              </w:rPr>
                            </w:pPr>
                            <w:r>
                              <w:rPr>
                                <w:rFonts w:asciiTheme="minorHAnsi" w:hAnsiTheme="minorHAnsi"/>
                                <w:sz w:val="30"/>
                                <w:szCs w:val="30"/>
                              </w:rPr>
                              <w:t>Debbie Roots,</w:t>
                            </w:r>
                            <w:r>
                              <w:rPr>
                                <w:rFonts w:asciiTheme="minorHAnsi" w:hAnsiTheme="minorHAnsi"/>
                                <w:sz w:val="30"/>
                                <w:szCs w:val="30"/>
                              </w:rPr>
                              <w:t xml:space="preserve"> Carol Stonham, Steph Wolfe</w:t>
                            </w:r>
                          </w:p>
                          <w:p w:rsidR="00996F22" w:rsidRDefault="00996F22">
                            <w:pPr>
                              <w:jc w:val="center"/>
                              <w:rPr>
                                <w:rFonts w:ascii="Arial" w:hAnsi="Arial"/>
                                <w:color w:val="00000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6C63E" id="_x0000_t202" coordsize="21600,21600" o:spt="202" path="m,l,21600r21600,l21600,xe">
                <v:stroke joinstyle="miter"/>
                <v:path gradientshapeok="t" o:connecttype="rect"/>
              </v:shapetype>
              <v:shape id="Text Box 6" o:spid="_x0000_s1026" type="#_x0000_t202" style="position:absolute;left:0;text-align:left;margin-left:1.5pt;margin-top:298.85pt;width:49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" stroked="f">
                <v:textbox>
                  <w:txbxContent>
                    <w:p w:rsidR="00996F22" w:rsidRPr="00937D05" w:rsidRDefault="00996F22">
                      <w:pPr>
                        <w:spacing w:line="360" w:lineRule="auto"/>
                        <w:jc w:val="center"/>
                        <w:rPr>
                          <w:rFonts w:asciiTheme="minorHAnsi" w:hAnsiTheme="minorHAnsi"/>
                          <w:color w:val="000000"/>
                          <w:sz w:val="44"/>
                        </w:rPr>
                      </w:pPr>
                      <w:r w:rsidRPr="00937D05">
                        <w:rPr>
                          <w:rFonts w:asciiTheme="minorHAnsi" w:hAnsiTheme="minorHAnsi"/>
                          <w:color w:val="000000"/>
                          <w:sz w:val="44"/>
                        </w:rPr>
                        <w:t>Skill Levels for Delivering High Quality Respiratory Care by Nurses in Primary Care</w:t>
                      </w:r>
                    </w:p>
                    <w:p w:rsidR="00996F22" w:rsidRPr="00937D05" w:rsidRDefault="00996F22">
                      <w:pPr>
                        <w:jc w:val="center"/>
                        <w:rPr>
                          <w:rFonts w:asciiTheme="minorHAnsi" w:hAnsiTheme="minorHAnsi"/>
                          <w:color w:val="000000"/>
                          <w:sz w:val="36"/>
                          <w:u w:val="single"/>
                        </w:rPr>
                      </w:pPr>
                    </w:p>
                    <w:p w:rsidR="00996F22" w:rsidRPr="00937D05" w:rsidRDefault="00996F22" w:rsidP="00766C3D">
                      <w:pPr>
                        <w:jc w:val="center"/>
                        <w:rPr>
                          <w:rFonts w:asciiTheme="minorHAnsi" w:hAnsiTheme="minorHAnsi"/>
                          <w:color w:val="000000"/>
                          <w:sz w:val="34"/>
                          <w:szCs w:val="34"/>
                        </w:rPr>
                      </w:pPr>
                      <w:r w:rsidRPr="00937D05">
                        <w:rPr>
                          <w:rFonts w:asciiTheme="minorHAnsi" w:hAnsiTheme="minorHAnsi"/>
                          <w:color w:val="000000"/>
                          <w:sz w:val="34"/>
                          <w:szCs w:val="34"/>
                        </w:rPr>
                        <w:t>September 2007</w:t>
                      </w:r>
                    </w:p>
                    <w:p w:rsidR="00996F22" w:rsidRPr="00937D05" w:rsidRDefault="00996F22" w:rsidP="00766C3D">
                      <w:pPr>
                        <w:jc w:val="center"/>
                        <w:rPr>
                          <w:rFonts w:asciiTheme="minorHAnsi" w:hAnsiTheme="minorHAnsi"/>
                          <w:color w:val="000000"/>
                          <w:sz w:val="34"/>
                          <w:szCs w:val="34"/>
                        </w:rPr>
                      </w:pPr>
                      <w:r w:rsidRPr="00937D05">
                        <w:rPr>
                          <w:rFonts w:asciiTheme="minorHAnsi" w:hAnsiTheme="minorHAnsi"/>
                          <w:color w:val="000000"/>
                          <w:sz w:val="34"/>
                          <w:szCs w:val="34"/>
                        </w:rPr>
                        <w:t>Revised December 2009</w:t>
                      </w:r>
                      <w:r w:rsidR="0030502E" w:rsidRPr="00937D05">
                        <w:rPr>
                          <w:rFonts w:asciiTheme="minorHAnsi" w:hAnsiTheme="minorHAnsi"/>
                          <w:color w:val="000000"/>
                          <w:sz w:val="34"/>
                          <w:szCs w:val="34"/>
                        </w:rPr>
                        <w:t>, 2014</w:t>
                      </w:r>
                      <w:r w:rsidR="006C209F" w:rsidRPr="00937D05">
                        <w:rPr>
                          <w:rFonts w:asciiTheme="minorHAnsi" w:hAnsiTheme="minorHAnsi"/>
                          <w:color w:val="000000"/>
                          <w:sz w:val="34"/>
                          <w:szCs w:val="34"/>
                        </w:rPr>
                        <w:t>, 2015</w:t>
                      </w:r>
                    </w:p>
                    <w:p w:rsidR="00996F22" w:rsidRPr="00937D05" w:rsidRDefault="00996F22" w:rsidP="00766C3D">
                      <w:pPr>
                        <w:jc w:val="center"/>
                        <w:rPr>
                          <w:rFonts w:asciiTheme="minorHAnsi" w:hAnsiTheme="minorHAnsi"/>
                          <w:color w:val="000000"/>
                          <w:sz w:val="34"/>
                          <w:szCs w:val="34"/>
                        </w:rPr>
                      </w:pPr>
                    </w:p>
                    <w:p w:rsidR="00996F22" w:rsidRDefault="00937D05" w:rsidP="00766C3D">
                      <w:pPr>
                        <w:jc w:val="center"/>
                        <w:rPr>
                          <w:rFonts w:asciiTheme="minorHAnsi" w:hAnsiTheme="minorHAnsi"/>
                          <w:sz w:val="34"/>
                          <w:szCs w:val="34"/>
                        </w:rPr>
                      </w:pPr>
                      <w:r>
                        <w:rPr>
                          <w:rFonts w:asciiTheme="minorHAnsi" w:hAnsiTheme="minorHAnsi"/>
                          <w:sz w:val="34"/>
                          <w:szCs w:val="34"/>
                        </w:rPr>
                        <w:t xml:space="preserve">Original </w:t>
                      </w:r>
                      <w:r w:rsidR="00996F22" w:rsidRPr="00937D05">
                        <w:rPr>
                          <w:rFonts w:asciiTheme="minorHAnsi" w:hAnsiTheme="minorHAnsi"/>
                          <w:sz w:val="34"/>
                          <w:szCs w:val="34"/>
                        </w:rPr>
                        <w:t xml:space="preserve">Author: Ruth McArthur </w:t>
                      </w:r>
                    </w:p>
                    <w:p w:rsidR="00937D05" w:rsidRPr="00937D05" w:rsidRDefault="00937D05" w:rsidP="00766C3D">
                      <w:pPr>
                        <w:jc w:val="center"/>
                        <w:rPr>
                          <w:rFonts w:asciiTheme="minorHAnsi" w:hAnsiTheme="minorHAnsi"/>
                          <w:sz w:val="34"/>
                          <w:szCs w:val="34"/>
                        </w:rPr>
                      </w:pPr>
                      <w:r>
                        <w:rPr>
                          <w:rFonts w:asciiTheme="minorHAnsi" w:hAnsiTheme="minorHAnsi"/>
                          <w:sz w:val="34"/>
                          <w:szCs w:val="34"/>
                        </w:rPr>
                        <w:t>Edited by Sally Harris</w:t>
                      </w:r>
                    </w:p>
                    <w:p w:rsidR="00996F22" w:rsidRPr="00937D05" w:rsidRDefault="00937D05" w:rsidP="00766C3D">
                      <w:pPr>
                        <w:ind w:right="-142"/>
                        <w:jc w:val="center"/>
                        <w:rPr>
                          <w:rFonts w:asciiTheme="minorHAnsi" w:hAnsiTheme="minorHAnsi"/>
                          <w:sz w:val="30"/>
                          <w:szCs w:val="30"/>
                        </w:rPr>
                      </w:pPr>
                      <w:r>
                        <w:rPr>
                          <w:rFonts w:asciiTheme="minorHAnsi" w:hAnsiTheme="minorHAnsi"/>
                          <w:sz w:val="30"/>
                          <w:szCs w:val="30"/>
                        </w:rPr>
                        <w:t>Contributions:</w:t>
                      </w:r>
                    </w:p>
                    <w:p w:rsidR="00996F22" w:rsidRPr="00937D05" w:rsidRDefault="00937D05" w:rsidP="00766C3D">
                      <w:pPr>
                        <w:ind w:right="-142"/>
                        <w:jc w:val="center"/>
                        <w:rPr>
                          <w:rFonts w:asciiTheme="minorHAnsi" w:hAnsiTheme="minorHAnsi"/>
                          <w:sz w:val="30"/>
                          <w:szCs w:val="30"/>
                        </w:rPr>
                      </w:pPr>
                      <w:r>
                        <w:rPr>
                          <w:rFonts w:asciiTheme="minorHAnsi" w:hAnsiTheme="minorHAnsi"/>
                          <w:sz w:val="30"/>
                          <w:szCs w:val="30"/>
                        </w:rPr>
                        <w:t>Debbie Roots,</w:t>
                      </w:r>
                      <w:r>
                        <w:rPr>
                          <w:rFonts w:asciiTheme="minorHAnsi" w:hAnsiTheme="minorHAnsi"/>
                          <w:sz w:val="30"/>
                          <w:szCs w:val="30"/>
                        </w:rPr>
                        <w:t xml:space="preserve"> Carol Stonham, Steph Wolfe</w:t>
                      </w:r>
                    </w:p>
                    <w:p w:rsidR="00996F22" w:rsidRDefault="00996F22">
                      <w:pPr>
                        <w:jc w:val="center"/>
                        <w:rPr>
                          <w:rFonts w:ascii="Arial" w:hAnsi="Arial"/>
                          <w:color w:val="000000"/>
                          <w:sz w:val="36"/>
                        </w:rPr>
                      </w:pPr>
                    </w:p>
                  </w:txbxContent>
                </v:textbox>
              </v:shape>
            </w:pict>
          </mc:Fallback>
        </mc:AlternateContent>
      </w:r>
      <w:r w:rsidR="0030502E" w:rsidRPr="00937D05">
        <w:rPr>
          <w:rFonts w:asciiTheme="minorHAnsi" w:hAnsiTheme="minorHAnsi"/>
          <w:noProof/>
          <w:sz w:val="24"/>
          <w:lang w:eastAsia="en-GB"/>
        </w:rPr>
        <mc:AlternateContent>
          <mc:Choice Requires="wps">
            <w:drawing>
              <wp:anchor distT="0" distB="0" distL="114300" distR="114300" simplePos="0" relativeHeight="251660800" behindDoc="0" locked="0" layoutInCell="1" allowOverlap="1" wp14:anchorId="10B04138" wp14:editId="54C2BCB0">
                <wp:simplePos x="0" y="0"/>
                <wp:positionH relativeFrom="column">
                  <wp:posOffset>1613535</wp:posOffset>
                </wp:positionH>
                <wp:positionV relativeFrom="paragraph">
                  <wp:posOffset>3211195</wp:posOffset>
                </wp:positionV>
                <wp:extent cx="3152775" cy="295275"/>
                <wp:effectExtent l="635" t="0"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952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96F22" w:rsidRPr="00161771" w:rsidRDefault="00996F22" w:rsidP="001617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4138" id="Text Box 31" o:spid="_x0000_s1027" type="#_x0000_t202" style="position:absolute;left:0;text-align:left;margin-left:127.05pt;margin-top:252.85pt;width:248.2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" stroked="f">
                <v:textbox>
                  <w:txbxContent>
                    <w:p w:rsidR="00996F22" w:rsidRPr="00161771" w:rsidRDefault="00996F22" w:rsidP="00161771"/>
                  </w:txbxContent>
                </v:textbox>
              </v:shape>
            </w:pict>
          </mc:Fallback>
        </mc:AlternateContent>
      </w:r>
      <w:r w:rsidR="0030502E" w:rsidRPr="00937D05">
        <w:rPr>
          <w:rFonts w:asciiTheme="minorHAnsi" w:hAnsiTheme="minorHAnsi"/>
          <w:noProof/>
          <w:sz w:val="24"/>
          <w:lang w:eastAsia="en-GB"/>
        </w:rPr>
        <mc:AlternateContent>
          <mc:Choice Requires="wps">
            <w:drawing>
              <wp:anchor distT="0" distB="0" distL="114300" distR="114300" simplePos="0" relativeHeight="251658752" behindDoc="0" locked="0" layoutInCell="1" allowOverlap="1">
                <wp:simplePos x="0" y="0"/>
                <wp:positionH relativeFrom="column">
                  <wp:posOffset>-619125</wp:posOffset>
                </wp:positionH>
                <wp:positionV relativeFrom="paragraph">
                  <wp:posOffset>7504430</wp:posOffset>
                </wp:positionV>
                <wp:extent cx="7315200" cy="1704975"/>
                <wp:effectExtent l="3175"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049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996F22" w:rsidRDefault="00996F22" w:rsidP="00766C3D">
                            <w:pPr>
                              <w:jc w:val="center"/>
                              <w:rPr>
                                <w:rFonts w:ascii="Arial" w:hAnsi="Arial"/>
                                <w:sz w:val="18"/>
                              </w:rPr>
                            </w:pPr>
                            <w:r>
                              <w:rPr>
                                <w:rFonts w:ascii="Arial" w:hAnsi="Arial"/>
                                <w:sz w:val="18"/>
                              </w:rPr>
                              <w:t xml:space="preserve"> </w:t>
                            </w:r>
                          </w:p>
                          <w:p w:rsidR="00996F22" w:rsidRDefault="00996F22" w:rsidP="00766C3D">
                            <w:pPr>
                              <w:jc w:val="center"/>
                              <w:rPr>
                                <w:rFonts w:ascii="Arial" w:hAnsi="Arial"/>
                                <w:sz w:val="18"/>
                              </w:rPr>
                            </w:pPr>
                            <w:r>
                              <w:rPr>
                                <w:rFonts w:ascii="Arial" w:hAnsi="Arial"/>
                                <w:sz w:val="18"/>
                              </w:rPr>
                              <w:t xml:space="preserve"> ©PCRS-UK . All rights reserved. No part of this publication may be reproduced, stored in a retrieval system or transmitted, </w:t>
                            </w:r>
                          </w:p>
                          <w:p w:rsidR="00996F22" w:rsidRDefault="00996F22" w:rsidP="00766C3D">
                            <w:pPr>
                              <w:jc w:val="center"/>
                              <w:rPr>
                                <w:rFonts w:ascii="Arial" w:hAnsi="Arial"/>
                                <w:sz w:val="18"/>
                              </w:rPr>
                            </w:pPr>
                            <w:r>
                              <w:rPr>
                                <w:rFonts w:ascii="Arial" w:hAnsi="Arial"/>
                                <w:sz w:val="18"/>
                              </w:rPr>
                              <w:t>in any form or by any means, without the prior permission of the PCRS-UK.</w:t>
                            </w:r>
                          </w:p>
                          <w:p w:rsidR="00996F22" w:rsidRDefault="00996F22">
                            <w:pPr>
                              <w:ind w:right="-142"/>
                              <w:jc w:val="center"/>
                              <w:rPr>
                                <w:rFonts w:ascii="Arial" w:hAnsi="Arial"/>
                                <w:b/>
                                <w:color w:val="008080"/>
                                <w:sz w:val="16"/>
                              </w:rPr>
                            </w:pPr>
                          </w:p>
                          <w:p w:rsidR="00996F22" w:rsidRDefault="00996F22">
                            <w:pPr>
                              <w:ind w:right="-142"/>
                              <w:jc w:val="center"/>
                              <w:rPr>
                                <w:rFonts w:ascii="Arial" w:hAnsi="Arial"/>
                                <w:b/>
                                <w:color w:val="008080"/>
                                <w:sz w:val="16"/>
                              </w:rPr>
                            </w:pPr>
                          </w:p>
                          <w:p w:rsidR="00996F22" w:rsidRDefault="00996F22">
                            <w:pPr>
                              <w:ind w:right="-142"/>
                              <w:jc w:val="center"/>
                              <w:rPr>
                                <w:rFonts w:ascii="Arial" w:hAnsi="Arial"/>
                                <w:color w:val="008080"/>
                                <w:sz w:val="16"/>
                              </w:rPr>
                            </w:pP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The Primary Care Respiratory Society, is a registered charity </w:t>
                            </w: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(Charity No: 1098117) and a company limited by guarantee registered in England (Company No: 4298947)  </w:t>
                            </w:r>
                          </w:p>
                          <w:p w:rsidR="00996F22" w:rsidRPr="00996F22" w:rsidRDefault="00996F22" w:rsidP="00996F22">
                            <w:pPr>
                              <w:jc w:val="center"/>
                              <w:rPr>
                                <w:rFonts w:ascii="Arial" w:hAnsi="Arial"/>
                                <w:color w:val="000000"/>
                                <w:sz w:val="16"/>
                              </w:rPr>
                            </w:pPr>
                            <w:r w:rsidRPr="00996F22">
                              <w:rPr>
                                <w:rFonts w:ascii="Arial" w:hAnsi="Arial"/>
                                <w:color w:val="000000"/>
                                <w:sz w:val="16"/>
                              </w:rPr>
                              <w:t>VAT Registration Number: 866 1543 09</w:t>
                            </w: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Address: PCRS-UK, </w:t>
                            </w:r>
                            <w:r w:rsidR="0030502E">
                              <w:rPr>
                                <w:rFonts w:ascii="Arial" w:hAnsi="Arial"/>
                                <w:color w:val="000000"/>
                                <w:sz w:val="16"/>
                              </w:rPr>
                              <w:t>Unit 2 Warwick House, Kingsbury Road, Curdworth, Warwicks, B76 9EE</w:t>
                            </w:r>
                          </w:p>
                          <w:p w:rsidR="00996F22" w:rsidRDefault="0030502E" w:rsidP="00996F22">
                            <w:pPr>
                              <w:jc w:val="center"/>
                              <w:rPr>
                                <w:rFonts w:ascii="Arial" w:hAnsi="Arial"/>
                                <w:color w:val="000000"/>
                                <w:sz w:val="16"/>
                              </w:rPr>
                            </w:pPr>
                            <w:r>
                              <w:rPr>
                                <w:rFonts w:ascii="Arial" w:hAnsi="Arial"/>
                                <w:color w:val="000000"/>
                                <w:sz w:val="16"/>
                              </w:rPr>
                              <w:t>Telephone: +44 (0)1675 477600</w:t>
                            </w:r>
                            <w:r w:rsidR="00996F22" w:rsidRPr="00996F22">
                              <w:rPr>
                                <w:rFonts w:ascii="Arial" w:hAnsi="Arial"/>
                                <w:color w:val="000000"/>
                                <w:sz w:val="16"/>
                              </w:rPr>
                              <w:t xml:space="preserve">     Facsimile: +44 (0) 121 336 1914    Email: info@pcrs-uk.org      Website: http://www.pcrs-uk.org  </w:t>
                            </w:r>
                          </w:p>
                          <w:p w:rsidR="00996F22" w:rsidRDefault="00996F22">
                            <w:pPr>
                              <w:jc w:val="center"/>
                              <w:rPr>
                                <w:rFonts w:ascii="Arial" w:hAnsi="Arial"/>
                                <w:sz w:val="18"/>
                              </w:rPr>
                            </w:pPr>
                          </w:p>
                          <w:p w:rsidR="00996F22" w:rsidRDefault="00996F22">
                            <w:pPr>
                              <w:rPr>
                                <w:rFonts w:ascii="Tahoma" w:hAnsi="Tahoma"/>
                              </w:rPr>
                            </w:pPr>
                          </w:p>
                          <w:p w:rsidR="00996F22" w:rsidRDefault="00996F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48.75pt;margin-top:590.9pt;width:8in;height:1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" filled="f" stroked="f">
                <v:textbox>
                  <w:txbxContent>
                    <w:p w:rsidR="00996F22" w:rsidRDefault="00996F22" w:rsidP="00766C3D">
                      <w:pPr>
                        <w:jc w:val="center"/>
                        <w:rPr>
                          <w:rFonts w:ascii="Arial" w:hAnsi="Arial"/>
                          <w:sz w:val="18"/>
                        </w:rPr>
                      </w:pPr>
                      <w:r>
                        <w:rPr>
                          <w:rFonts w:ascii="Arial" w:hAnsi="Arial"/>
                          <w:sz w:val="18"/>
                        </w:rPr>
                        <w:t xml:space="preserve"> </w:t>
                      </w:r>
                    </w:p>
                    <w:p w:rsidR="00996F22" w:rsidRDefault="00996F22" w:rsidP="00766C3D">
                      <w:pPr>
                        <w:jc w:val="center"/>
                        <w:rPr>
                          <w:rFonts w:ascii="Arial" w:hAnsi="Arial"/>
                          <w:sz w:val="18"/>
                        </w:rPr>
                      </w:pPr>
                      <w:r>
                        <w:rPr>
                          <w:rFonts w:ascii="Arial" w:hAnsi="Arial"/>
                          <w:sz w:val="18"/>
                        </w:rPr>
                        <w:t xml:space="preserve"> ©PCRS-UK . All rights reserved. No part of this publication may be reproduced, stored in a retrieval system or transmitted, </w:t>
                      </w:r>
                    </w:p>
                    <w:p w:rsidR="00996F22" w:rsidRDefault="00996F22" w:rsidP="00766C3D">
                      <w:pPr>
                        <w:jc w:val="center"/>
                        <w:rPr>
                          <w:rFonts w:ascii="Arial" w:hAnsi="Arial"/>
                          <w:sz w:val="18"/>
                        </w:rPr>
                      </w:pPr>
                      <w:r>
                        <w:rPr>
                          <w:rFonts w:ascii="Arial" w:hAnsi="Arial"/>
                          <w:sz w:val="18"/>
                        </w:rPr>
                        <w:t>in any form or by any means, without the prior permission of the PCRS-UK.</w:t>
                      </w:r>
                    </w:p>
                    <w:p w:rsidR="00996F22" w:rsidRDefault="00996F22">
                      <w:pPr>
                        <w:ind w:right="-142"/>
                        <w:jc w:val="center"/>
                        <w:rPr>
                          <w:rFonts w:ascii="Arial" w:hAnsi="Arial"/>
                          <w:b/>
                          <w:color w:val="008080"/>
                          <w:sz w:val="16"/>
                        </w:rPr>
                      </w:pPr>
                    </w:p>
                    <w:p w:rsidR="00996F22" w:rsidRDefault="00996F22">
                      <w:pPr>
                        <w:ind w:right="-142"/>
                        <w:jc w:val="center"/>
                        <w:rPr>
                          <w:rFonts w:ascii="Arial" w:hAnsi="Arial"/>
                          <w:b/>
                          <w:color w:val="008080"/>
                          <w:sz w:val="16"/>
                        </w:rPr>
                      </w:pPr>
                    </w:p>
                    <w:p w:rsidR="00996F22" w:rsidRDefault="00996F22">
                      <w:pPr>
                        <w:ind w:right="-142"/>
                        <w:jc w:val="center"/>
                        <w:rPr>
                          <w:rFonts w:ascii="Arial" w:hAnsi="Arial"/>
                          <w:color w:val="008080"/>
                          <w:sz w:val="16"/>
                        </w:rPr>
                      </w:pP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The Primary Care Respiratory Society, is a registered charity </w:t>
                      </w: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(Charity No: 1098117) and a company limited by guarantee registered in England (Company No: 4298947)  </w:t>
                      </w:r>
                    </w:p>
                    <w:p w:rsidR="00996F22" w:rsidRPr="00996F22" w:rsidRDefault="00996F22" w:rsidP="00996F22">
                      <w:pPr>
                        <w:jc w:val="center"/>
                        <w:rPr>
                          <w:rFonts w:ascii="Arial" w:hAnsi="Arial"/>
                          <w:color w:val="000000"/>
                          <w:sz w:val="16"/>
                        </w:rPr>
                      </w:pPr>
                      <w:r w:rsidRPr="00996F22">
                        <w:rPr>
                          <w:rFonts w:ascii="Arial" w:hAnsi="Arial"/>
                          <w:color w:val="000000"/>
                          <w:sz w:val="16"/>
                        </w:rPr>
                        <w:t>VAT Registration Number: 866 1543 09</w:t>
                      </w:r>
                    </w:p>
                    <w:p w:rsidR="00996F22" w:rsidRPr="00996F22" w:rsidRDefault="00996F22" w:rsidP="00996F22">
                      <w:pPr>
                        <w:jc w:val="center"/>
                        <w:rPr>
                          <w:rFonts w:ascii="Arial" w:hAnsi="Arial"/>
                          <w:color w:val="000000"/>
                          <w:sz w:val="16"/>
                        </w:rPr>
                      </w:pPr>
                      <w:r w:rsidRPr="00996F22">
                        <w:rPr>
                          <w:rFonts w:ascii="Arial" w:hAnsi="Arial"/>
                          <w:color w:val="000000"/>
                          <w:sz w:val="16"/>
                        </w:rPr>
                        <w:t xml:space="preserve">Address: PCRS-UK, </w:t>
                      </w:r>
                      <w:r w:rsidR="0030502E">
                        <w:rPr>
                          <w:rFonts w:ascii="Arial" w:hAnsi="Arial"/>
                          <w:color w:val="000000"/>
                          <w:sz w:val="16"/>
                        </w:rPr>
                        <w:t>Unit 2 Warwick House, Kingsbury Road, Curdworth, Warwicks, B76 9EE</w:t>
                      </w:r>
                    </w:p>
                    <w:p w:rsidR="00996F22" w:rsidRDefault="0030502E" w:rsidP="00996F22">
                      <w:pPr>
                        <w:jc w:val="center"/>
                        <w:rPr>
                          <w:rFonts w:ascii="Arial" w:hAnsi="Arial"/>
                          <w:color w:val="000000"/>
                          <w:sz w:val="16"/>
                        </w:rPr>
                      </w:pPr>
                      <w:r>
                        <w:rPr>
                          <w:rFonts w:ascii="Arial" w:hAnsi="Arial"/>
                          <w:color w:val="000000"/>
                          <w:sz w:val="16"/>
                        </w:rPr>
                        <w:t>Telephone: +44 (0)1675 477600</w:t>
                      </w:r>
                      <w:r w:rsidR="00996F22" w:rsidRPr="00996F22">
                        <w:rPr>
                          <w:rFonts w:ascii="Arial" w:hAnsi="Arial"/>
                          <w:color w:val="000000"/>
                          <w:sz w:val="16"/>
                        </w:rPr>
                        <w:t xml:space="preserve">     Facsimile: +44 (0) 121 336 1914    Email: info@pcrs-uk.org      Website: http://www.pcrs-uk.org  </w:t>
                      </w:r>
                    </w:p>
                    <w:p w:rsidR="00996F22" w:rsidRDefault="00996F22">
                      <w:pPr>
                        <w:jc w:val="center"/>
                        <w:rPr>
                          <w:rFonts w:ascii="Arial" w:hAnsi="Arial"/>
                          <w:sz w:val="18"/>
                        </w:rPr>
                      </w:pPr>
                    </w:p>
                    <w:p w:rsidR="00996F22" w:rsidRDefault="00996F22">
                      <w:pPr>
                        <w:rPr>
                          <w:rFonts w:ascii="Tahoma" w:hAnsi="Tahoma"/>
                        </w:rPr>
                      </w:pPr>
                    </w:p>
                    <w:p w:rsidR="00996F22" w:rsidRDefault="00996F22"/>
                  </w:txbxContent>
                </v:textbox>
              </v:shape>
            </w:pict>
          </mc:Fallback>
        </mc:AlternateContent>
      </w:r>
      <w:r w:rsidR="00B65FD5" w:rsidRPr="00937D05">
        <w:rPr>
          <w:rFonts w:asciiTheme="minorHAnsi" w:hAnsiTheme="minorHAnsi"/>
          <w:noProof/>
          <w:sz w:val="24"/>
          <w:lang w:eastAsia="en-GB"/>
        </w:rPr>
        <w:drawing>
          <wp:inline distT="0" distB="0" distL="0" distR="0">
            <wp:extent cx="3019425" cy="3086100"/>
            <wp:effectExtent l="19050" t="0" r="9525" b="0"/>
            <wp:docPr id="1" name="Picture 1" descr="PCRS UK lighter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S UK lighter 80%"/>
                    <pic:cNvPicPr>
                      <a:picLocks noChangeAspect="1" noChangeArrowheads="1"/>
                    </pic:cNvPicPr>
                  </pic:nvPicPr>
                  <pic:blipFill>
                    <a:blip r:embed="rId8" cstate="print"/>
                    <a:srcRect/>
                    <a:stretch>
                      <a:fillRect/>
                    </a:stretch>
                  </pic:blipFill>
                  <pic:spPr bwMode="auto">
                    <a:xfrm>
                      <a:off x="0" y="0"/>
                      <a:ext cx="3019425" cy="3086100"/>
                    </a:xfrm>
                    <a:prstGeom prst="rect">
                      <a:avLst/>
                    </a:prstGeom>
                    <a:noFill/>
                    <a:ln w="9525">
                      <a:noFill/>
                      <a:miter lim="800000"/>
                      <a:headEnd/>
                      <a:tailEnd/>
                    </a:ln>
                  </pic:spPr>
                </pic:pic>
              </a:graphicData>
            </a:graphic>
          </wp:inline>
        </w:drawing>
      </w:r>
      <w:r w:rsidR="00632223" w:rsidRPr="00937D05">
        <w:rPr>
          <w:rFonts w:asciiTheme="minorHAnsi" w:hAnsiTheme="minorHAnsi"/>
          <w:sz w:val="24"/>
        </w:rPr>
        <w:br w:type="page"/>
      </w:r>
      <w:r w:rsidR="00632223" w:rsidRPr="00937D05">
        <w:rPr>
          <w:rFonts w:asciiTheme="minorHAnsi" w:hAnsiTheme="minorHAnsi"/>
          <w:sz w:val="24"/>
        </w:rPr>
        <w:lastRenderedPageBreak/>
        <w:t>Summary of recommendation</w:t>
      </w:r>
    </w:p>
    <w:p w:rsidR="00B41F39" w:rsidRPr="00937D05" w:rsidRDefault="00B41F39" w:rsidP="00B41F39">
      <w:pPr>
        <w:pStyle w:val="Default"/>
        <w:rPr>
          <w:rFonts w:asciiTheme="minorHAnsi" w:hAnsiTheme="minorHAnsi"/>
          <w:sz w:val="32"/>
          <w:szCs w:val="32"/>
        </w:rPr>
      </w:pPr>
      <w:r w:rsidRPr="00937D05">
        <w:rPr>
          <w:rFonts w:asciiTheme="minorHAnsi" w:hAnsiTheme="minorHAnsi"/>
          <w:b/>
          <w:bCs/>
          <w:sz w:val="32"/>
          <w:szCs w:val="32"/>
        </w:rPr>
        <w:t xml:space="preserve"> </w:t>
      </w:r>
    </w:p>
    <w:p w:rsidR="00B41F39" w:rsidRPr="00937D05" w:rsidRDefault="00B41F39" w:rsidP="00B41F39">
      <w:pPr>
        <w:rPr>
          <w:rFonts w:asciiTheme="minorHAnsi" w:hAnsiTheme="minorHAnsi" w:cs="Arial"/>
          <w:sz w:val="24"/>
          <w:szCs w:val="24"/>
        </w:rPr>
      </w:pPr>
      <w:r w:rsidRPr="00937D05">
        <w:rPr>
          <w:rFonts w:asciiTheme="minorHAnsi" w:hAnsiTheme="minorHAnsi" w:cs="Arial"/>
          <w:sz w:val="24"/>
          <w:szCs w:val="24"/>
        </w:rPr>
        <w:t>There are some core skills that are integral to respiratory nursing. The skills guide includes essential elements that should be included in procedures/policies and assessments. Nurses should comply with local procedures/policies at all times.</w:t>
      </w:r>
      <w:r w:rsidR="007A7921" w:rsidRPr="00937D05">
        <w:rPr>
          <w:rFonts w:asciiTheme="minorHAnsi" w:hAnsiTheme="minorHAnsi" w:cs="Arial"/>
          <w:sz w:val="24"/>
          <w:szCs w:val="24"/>
        </w:rPr>
        <w:t xml:space="preserve">  This document can be used to demonstrate safe practice in line with NMC Code of Conduct and additional as part of the Revalidation Process'</w:t>
      </w:r>
    </w:p>
    <w:p w:rsidR="00B41F39" w:rsidRPr="00937D05" w:rsidRDefault="00B41F39" w:rsidP="00B41F39">
      <w:pPr>
        <w:rPr>
          <w:rFonts w:asciiTheme="minorHAnsi" w:hAnsiTheme="minorHAnsi"/>
          <w:sz w:val="24"/>
        </w:rPr>
      </w:pPr>
    </w:p>
    <w:p w:rsidR="00632223" w:rsidRPr="00937D05" w:rsidRDefault="00632223">
      <w:pPr>
        <w:pStyle w:val="BodyText"/>
        <w:rPr>
          <w:rFonts w:asciiTheme="minorHAnsi" w:hAnsiTheme="minorHAnsi"/>
          <w:sz w:val="24"/>
        </w:rPr>
      </w:pPr>
      <w:r w:rsidRPr="00937D05">
        <w:rPr>
          <w:rFonts w:asciiTheme="minorHAnsi" w:hAnsiTheme="minorHAnsi"/>
          <w:sz w:val="24"/>
        </w:rPr>
        <w:t xml:space="preserve">Skill levels for delivering high quality respiratory care by nurses in primary care, as recommended by the </w:t>
      </w:r>
      <w:r w:rsidR="00996F22" w:rsidRPr="00937D05">
        <w:rPr>
          <w:rFonts w:asciiTheme="minorHAnsi" w:hAnsiTheme="minorHAnsi"/>
          <w:sz w:val="24"/>
        </w:rPr>
        <w:t>PCRS-UK</w:t>
      </w:r>
      <w:r w:rsidRPr="00937D05">
        <w:rPr>
          <w:rFonts w:asciiTheme="minorHAnsi" w:hAnsiTheme="minorHAnsi"/>
          <w:sz w:val="24"/>
        </w:rPr>
        <w:t xml:space="preserve">. </w:t>
      </w:r>
    </w:p>
    <w:p w:rsidR="00632223" w:rsidRPr="00937D05" w:rsidRDefault="00632223">
      <w:pPr>
        <w:pStyle w:val="Heading1"/>
        <w:rPr>
          <w:rFonts w:asciiTheme="minorHAnsi" w:hAnsiTheme="minorHAnsi"/>
          <w:b w:val="0"/>
          <w:sz w:val="24"/>
        </w:rPr>
      </w:pPr>
    </w:p>
    <w:p w:rsidR="00632223" w:rsidRPr="00937D05" w:rsidRDefault="00632223">
      <w:pPr>
        <w:pStyle w:val="Heading1"/>
        <w:rPr>
          <w:rFonts w:asciiTheme="minorHAnsi" w:hAnsiTheme="minorHAnsi"/>
          <w:sz w:val="24"/>
        </w:rPr>
      </w:pPr>
      <w:r w:rsidRPr="00937D05">
        <w:rPr>
          <w:rFonts w:asciiTheme="minorHAnsi" w:hAnsiTheme="minorHAnsi"/>
          <w:sz w:val="24"/>
        </w:rPr>
        <w:t xml:space="preserve">Minimal Involvement in Respiratory Care </w:t>
      </w:r>
    </w:p>
    <w:p w:rsidR="00632223" w:rsidRPr="00937D05" w:rsidRDefault="00632223">
      <w:pPr>
        <w:rPr>
          <w:rFonts w:asciiTheme="minorHAnsi" w:hAnsiTheme="minorHAnsi"/>
          <w:b/>
          <w:sz w:val="24"/>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4"/>
      </w:tblGrid>
      <w:tr w:rsidR="00632223" w:rsidRPr="00937D05">
        <w:tc>
          <w:tcPr>
            <w:tcW w:w="9494" w:type="dxa"/>
            <w:shd w:val="clear" w:color="auto" w:fill="00FFFF"/>
          </w:tcPr>
          <w:p w:rsidR="00632223" w:rsidRPr="00EC7A2F" w:rsidRDefault="00632223"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Respiratory patients seen by this nurse or allied hea</w:t>
            </w:r>
            <w:r w:rsidR="00917323" w:rsidRPr="00937D05">
              <w:rPr>
                <w:rFonts w:asciiTheme="minorHAnsi" w:hAnsiTheme="minorHAnsi"/>
                <w:sz w:val="24"/>
              </w:rPr>
              <w:t>l</w:t>
            </w:r>
            <w:r w:rsidRPr="00937D05">
              <w:rPr>
                <w:rFonts w:asciiTheme="minorHAnsi" w:hAnsiTheme="minorHAnsi"/>
                <w:sz w:val="24"/>
              </w:rPr>
              <w:t>th professional already</w:t>
            </w:r>
            <w:r w:rsidR="00EC7A2F">
              <w:rPr>
                <w:rFonts w:asciiTheme="minorHAnsi" w:hAnsiTheme="minorHAnsi"/>
                <w:b/>
                <w:sz w:val="24"/>
              </w:rPr>
              <w:t xml:space="preserve"> </w:t>
            </w:r>
            <w:r w:rsidR="002B7449" w:rsidRPr="00EC7A2F">
              <w:rPr>
                <w:rFonts w:asciiTheme="minorHAnsi" w:hAnsiTheme="minorHAnsi"/>
                <w:sz w:val="24"/>
              </w:rPr>
              <w:t>h</w:t>
            </w:r>
            <w:r w:rsidRPr="00EC7A2F">
              <w:rPr>
                <w:rFonts w:asciiTheme="minorHAnsi" w:hAnsiTheme="minorHAnsi"/>
                <w:sz w:val="24"/>
              </w:rPr>
              <w:t xml:space="preserve">ave a diagnosis made </w:t>
            </w:r>
          </w:p>
        </w:tc>
      </w:tr>
      <w:tr w:rsidR="00632223" w:rsidRPr="00937D05">
        <w:tc>
          <w:tcPr>
            <w:tcW w:w="9494" w:type="dxa"/>
            <w:shd w:val="clear" w:color="auto" w:fill="00FFFF"/>
          </w:tcPr>
          <w:p w:rsidR="002B7449" w:rsidRPr="00EC7A2F" w:rsidRDefault="00632223"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Routine review may be undertaken where inhaler technique and peak flow</w:t>
            </w:r>
            <w:r w:rsidR="002B7449" w:rsidRPr="00EC7A2F">
              <w:rPr>
                <w:rFonts w:asciiTheme="minorHAnsi" w:hAnsiTheme="minorHAnsi"/>
                <w:sz w:val="24"/>
              </w:rPr>
              <w:t xml:space="preserve"> </w:t>
            </w:r>
            <w:r w:rsidR="0093183E" w:rsidRPr="00EC7A2F">
              <w:rPr>
                <w:rFonts w:asciiTheme="minorHAnsi" w:hAnsiTheme="minorHAnsi"/>
                <w:sz w:val="24"/>
              </w:rPr>
              <w:t xml:space="preserve">(asthma) </w:t>
            </w:r>
            <w:r w:rsidRPr="00EC7A2F">
              <w:rPr>
                <w:rFonts w:asciiTheme="minorHAnsi" w:hAnsiTheme="minorHAnsi"/>
                <w:sz w:val="24"/>
              </w:rPr>
              <w:t xml:space="preserve">are checked </w:t>
            </w:r>
          </w:p>
        </w:tc>
      </w:tr>
      <w:tr w:rsidR="00632223" w:rsidRPr="00937D05">
        <w:tc>
          <w:tcPr>
            <w:tcW w:w="9494" w:type="dxa"/>
            <w:shd w:val="clear" w:color="auto" w:fill="00FFFF"/>
          </w:tcPr>
          <w:p w:rsidR="00632223" w:rsidRPr="00937D05" w:rsidRDefault="002B7449" w:rsidP="00EC7A2F">
            <w:pPr>
              <w:pStyle w:val="ListParagraph"/>
              <w:numPr>
                <w:ilvl w:val="0"/>
                <w:numId w:val="1"/>
              </w:numPr>
              <w:tabs>
                <w:tab w:val="left" w:pos="633"/>
              </w:tabs>
              <w:ind w:left="633" w:hanging="426"/>
              <w:rPr>
                <w:rFonts w:asciiTheme="minorHAnsi" w:hAnsiTheme="minorHAnsi"/>
                <w:sz w:val="24"/>
              </w:rPr>
            </w:pPr>
            <w:r w:rsidRPr="00937D05">
              <w:rPr>
                <w:rFonts w:asciiTheme="minorHAnsi" w:hAnsiTheme="minorHAnsi"/>
                <w:sz w:val="24"/>
              </w:rPr>
              <w:t>A</w:t>
            </w:r>
            <w:r w:rsidR="00632223" w:rsidRPr="00937D05">
              <w:rPr>
                <w:rFonts w:asciiTheme="minorHAnsi" w:hAnsiTheme="minorHAnsi"/>
                <w:sz w:val="24"/>
              </w:rPr>
              <w:t xml:space="preserve"> </w:t>
            </w:r>
            <w:r w:rsidR="00917323" w:rsidRPr="00937D05">
              <w:rPr>
                <w:rFonts w:asciiTheme="minorHAnsi" w:hAnsiTheme="minorHAnsi"/>
                <w:sz w:val="24"/>
              </w:rPr>
              <w:t xml:space="preserve">basic </w:t>
            </w:r>
            <w:r w:rsidR="00632223" w:rsidRPr="00937D05">
              <w:rPr>
                <w:rFonts w:asciiTheme="minorHAnsi" w:hAnsiTheme="minorHAnsi"/>
                <w:sz w:val="24"/>
              </w:rPr>
              <w:t>understanding of the disease processes is required</w:t>
            </w:r>
          </w:p>
          <w:p w:rsidR="002B7449" w:rsidRPr="00937D05" w:rsidRDefault="002B7449" w:rsidP="00EC7A2F">
            <w:pPr>
              <w:pStyle w:val="ListParagraph"/>
              <w:numPr>
                <w:ilvl w:val="0"/>
                <w:numId w:val="1"/>
              </w:numPr>
              <w:tabs>
                <w:tab w:val="left" w:pos="633"/>
              </w:tabs>
              <w:ind w:left="633" w:hanging="426"/>
              <w:rPr>
                <w:rFonts w:asciiTheme="minorHAnsi" w:hAnsiTheme="minorHAnsi"/>
                <w:b/>
                <w:sz w:val="24"/>
              </w:rPr>
            </w:pPr>
            <w:r w:rsidRPr="00937D05">
              <w:rPr>
                <w:rFonts w:asciiTheme="minorHAnsi" w:hAnsiTheme="minorHAnsi"/>
                <w:sz w:val="24"/>
              </w:rPr>
              <w:t>Basic history taking as per a recognised respiratory template, asking the 3 RCP questions with symptom scoring or use of the ACT questionnaire</w:t>
            </w:r>
            <w:r w:rsidR="00C31B2A" w:rsidRPr="00937D05">
              <w:rPr>
                <w:rFonts w:asciiTheme="minorHAnsi" w:hAnsiTheme="minorHAnsi"/>
                <w:sz w:val="24"/>
              </w:rPr>
              <w:t xml:space="preserve"> for asthma or COPD Assessment Test (</w:t>
            </w:r>
            <w:r w:rsidRPr="00937D05">
              <w:rPr>
                <w:rFonts w:asciiTheme="minorHAnsi" w:hAnsiTheme="minorHAnsi"/>
                <w:sz w:val="24"/>
              </w:rPr>
              <w:t>CAT</w:t>
            </w:r>
            <w:r w:rsidR="00C31B2A" w:rsidRPr="00937D05">
              <w:rPr>
                <w:rFonts w:asciiTheme="minorHAnsi" w:hAnsiTheme="minorHAnsi"/>
                <w:sz w:val="24"/>
              </w:rPr>
              <w:t>)</w:t>
            </w:r>
            <w:r w:rsidRPr="00937D05">
              <w:rPr>
                <w:rFonts w:asciiTheme="minorHAnsi" w:hAnsiTheme="minorHAnsi"/>
                <w:sz w:val="24"/>
              </w:rPr>
              <w:t xml:space="preserve"> for COPD patients</w:t>
            </w:r>
          </w:p>
        </w:tc>
      </w:tr>
      <w:tr w:rsidR="00632223" w:rsidRPr="00937D05">
        <w:trPr>
          <w:trHeight w:val="469"/>
        </w:trPr>
        <w:tc>
          <w:tcPr>
            <w:tcW w:w="9494" w:type="dxa"/>
            <w:shd w:val="clear" w:color="auto" w:fill="00FFFF"/>
          </w:tcPr>
          <w:p w:rsidR="00632223" w:rsidRPr="00937D05" w:rsidRDefault="00632223"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Checking concordance with regularly prescribed (respiratory) medication</w:t>
            </w:r>
          </w:p>
          <w:p w:rsidR="00632223" w:rsidRPr="00EC7A2F" w:rsidRDefault="00632223"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Ascertaining smoking status and giving cessation advice where appropriate</w:t>
            </w:r>
            <w:r w:rsidR="00917323" w:rsidRPr="00937D05">
              <w:rPr>
                <w:rFonts w:asciiTheme="minorHAnsi" w:hAnsiTheme="minorHAnsi"/>
                <w:sz w:val="24"/>
              </w:rPr>
              <w:t xml:space="preserve"> </w:t>
            </w:r>
            <w:r w:rsidR="002B7449" w:rsidRPr="00937D05">
              <w:rPr>
                <w:rFonts w:asciiTheme="minorHAnsi" w:hAnsiTheme="minorHAnsi"/>
                <w:sz w:val="24"/>
              </w:rPr>
              <w:t>–</w:t>
            </w:r>
            <w:r w:rsidR="00917323" w:rsidRPr="00937D05">
              <w:rPr>
                <w:rFonts w:asciiTheme="minorHAnsi" w:hAnsiTheme="minorHAnsi"/>
                <w:sz w:val="24"/>
              </w:rPr>
              <w:t xml:space="preserve"> </w:t>
            </w:r>
            <w:r w:rsidR="00EC7A2F">
              <w:rPr>
                <w:rFonts w:asciiTheme="minorHAnsi" w:hAnsiTheme="minorHAnsi"/>
                <w:b/>
                <w:sz w:val="24"/>
              </w:rPr>
              <w:t xml:space="preserve"> </w:t>
            </w:r>
            <w:r w:rsidRPr="00EC7A2F">
              <w:rPr>
                <w:rFonts w:asciiTheme="minorHAnsi" w:hAnsiTheme="minorHAnsi"/>
                <w:sz w:val="24"/>
              </w:rPr>
              <w:t>referring to specialist smoking cessation services as required</w:t>
            </w:r>
          </w:p>
          <w:p w:rsidR="00310657" w:rsidRPr="00937D05" w:rsidRDefault="00310657"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Offer</w:t>
            </w:r>
            <w:r w:rsidR="00B41F39" w:rsidRPr="00937D05">
              <w:rPr>
                <w:rFonts w:asciiTheme="minorHAnsi" w:hAnsiTheme="minorHAnsi"/>
                <w:sz w:val="24"/>
              </w:rPr>
              <w:t>ing</w:t>
            </w:r>
            <w:r w:rsidRPr="00937D05">
              <w:rPr>
                <w:rFonts w:asciiTheme="minorHAnsi" w:hAnsiTheme="minorHAnsi"/>
                <w:sz w:val="24"/>
              </w:rPr>
              <w:t xml:space="preserve"> influenza and pneumococcal vaccination to respiratory patients</w:t>
            </w:r>
          </w:p>
          <w:p w:rsidR="00310657" w:rsidRPr="00EC7A2F" w:rsidRDefault="00310657" w:rsidP="00EC7A2F">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Problem identification and appropriate referral</w:t>
            </w:r>
            <w:r w:rsidR="00B41F39" w:rsidRPr="00937D05">
              <w:rPr>
                <w:rFonts w:asciiTheme="minorHAnsi" w:hAnsiTheme="minorHAnsi"/>
                <w:sz w:val="24"/>
              </w:rPr>
              <w:t>,</w:t>
            </w:r>
            <w:r w:rsidRPr="00937D05">
              <w:rPr>
                <w:rFonts w:asciiTheme="minorHAnsi" w:hAnsiTheme="minorHAnsi"/>
                <w:sz w:val="24"/>
              </w:rPr>
              <w:t xml:space="preserve"> </w:t>
            </w:r>
            <w:r w:rsidR="00B41F39" w:rsidRPr="00937D05">
              <w:rPr>
                <w:rFonts w:asciiTheme="minorHAnsi" w:hAnsiTheme="minorHAnsi"/>
                <w:sz w:val="24"/>
              </w:rPr>
              <w:t>w</w:t>
            </w:r>
            <w:r w:rsidRPr="00937D05">
              <w:rPr>
                <w:rFonts w:asciiTheme="minorHAnsi" w:hAnsiTheme="minorHAnsi"/>
                <w:sz w:val="24"/>
              </w:rPr>
              <w:t>ork</w:t>
            </w:r>
            <w:r w:rsidR="00B41F39" w:rsidRPr="00937D05">
              <w:rPr>
                <w:rFonts w:asciiTheme="minorHAnsi" w:hAnsiTheme="minorHAnsi"/>
                <w:sz w:val="24"/>
              </w:rPr>
              <w:t>ing</w:t>
            </w:r>
            <w:r w:rsidRPr="00937D05">
              <w:rPr>
                <w:rFonts w:asciiTheme="minorHAnsi" w:hAnsiTheme="minorHAnsi"/>
                <w:sz w:val="24"/>
              </w:rPr>
              <w:t xml:space="preserve"> collaboratively across </w:t>
            </w:r>
            <w:r w:rsidR="00C31B2A" w:rsidRPr="00EC7A2F">
              <w:rPr>
                <w:rFonts w:asciiTheme="minorHAnsi" w:hAnsiTheme="minorHAnsi"/>
                <w:sz w:val="24"/>
              </w:rPr>
              <w:t>the</w:t>
            </w:r>
            <w:r w:rsidR="002B7449" w:rsidRPr="00EC7A2F">
              <w:rPr>
                <w:rFonts w:asciiTheme="minorHAnsi" w:hAnsiTheme="minorHAnsi"/>
                <w:sz w:val="24"/>
              </w:rPr>
              <w:t xml:space="preserve"> </w:t>
            </w:r>
            <w:r w:rsidRPr="00EC7A2F">
              <w:rPr>
                <w:rFonts w:asciiTheme="minorHAnsi" w:hAnsiTheme="minorHAnsi"/>
                <w:sz w:val="24"/>
              </w:rPr>
              <w:t xml:space="preserve"> multi-disciplinary team</w:t>
            </w:r>
          </w:p>
        </w:tc>
      </w:tr>
      <w:tr w:rsidR="00632223" w:rsidRPr="00937D05">
        <w:tc>
          <w:tcPr>
            <w:tcW w:w="9494" w:type="dxa"/>
            <w:shd w:val="clear" w:color="auto" w:fill="00FFFF"/>
          </w:tcPr>
          <w:p w:rsidR="00632223" w:rsidRPr="00937D05" w:rsidRDefault="00632223" w:rsidP="00310657">
            <w:pPr>
              <w:rPr>
                <w:rFonts w:asciiTheme="minorHAnsi" w:hAnsiTheme="minorHAnsi"/>
                <w:b/>
                <w:sz w:val="24"/>
              </w:rPr>
            </w:pPr>
          </w:p>
        </w:tc>
      </w:tr>
    </w:tbl>
    <w:p w:rsidR="00632223" w:rsidRPr="00937D05" w:rsidRDefault="00632223">
      <w:pPr>
        <w:pStyle w:val="BodyText"/>
        <w:rPr>
          <w:rFonts w:asciiTheme="minorHAnsi" w:hAnsiTheme="minorHAnsi"/>
          <w:sz w:val="24"/>
        </w:rPr>
      </w:pPr>
    </w:p>
    <w:p w:rsidR="00632223" w:rsidRPr="00937D05" w:rsidRDefault="00632223">
      <w:pPr>
        <w:pStyle w:val="BodyText2"/>
        <w:rPr>
          <w:rFonts w:asciiTheme="minorHAnsi" w:hAnsiTheme="minorHAnsi"/>
          <w:b/>
          <w:sz w:val="24"/>
        </w:rPr>
      </w:pPr>
      <w:r w:rsidRPr="00937D05">
        <w:rPr>
          <w:rFonts w:asciiTheme="minorHAnsi" w:hAnsiTheme="minorHAnsi"/>
          <w:b/>
          <w:sz w:val="24"/>
        </w:rPr>
        <w:t xml:space="preserve">Medium Involvement in Respiratory Care  </w:t>
      </w:r>
    </w:p>
    <w:p w:rsidR="00632223" w:rsidRPr="00937D05" w:rsidRDefault="00632223">
      <w:pPr>
        <w:pStyle w:val="BodyText2"/>
        <w:rPr>
          <w:rFonts w:asciiTheme="minorHAnsi" w:hAnsiTheme="minorHAnsi"/>
          <w:b/>
          <w:sz w:val="24"/>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75"/>
      </w:tblGrid>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b/>
                <w:sz w:val="24"/>
              </w:rPr>
            </w:pPr>
            <w:r w:rsidRPr="00937D05">
              <w:rPr>
                <w:rFonts w:asciiTheme="minorHAnsi" w:hAnsiTheme="minorHAnsi"/>
                <w:sz w:val="24"/>
              </w:rPr>
              <w:tab/>
              <w:t xml:space="preserve">All of the minimum requirements and skills </w:t>
            </w:r>
            <w:r w:rsidRPr="00937D05">
              <w:rPr>
                <w:rFonts w:asciiTheme="minorHAnsi" w:hAnsiTheme="minorHAnsi"/>
                <w:b/>
                <w:sz w:val="24"/>
              </w:rPr>
              <w:t>plus</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Ongoing experience in dealing with respiratory patients</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Patients seen by a nurse at this level could require a diagnosis to be made by them differentiating between common respiratory conditions such as asthma and COPD</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Use of protocols to guide diagnostic and therapeutic options</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Perform more detailed d</w:t>
            </w:r>
            <w:bookmarkStart w:id="0" w:name="_GoBack"/>
            <w:bookmarkEnd w:id="0"/>
            <w:r w:rsidRPr="00937D05">
              <w:rPr>
                <w:rFonts w:asciiTheme="minorHAnsi" w:hAnsiTheme="minorHAnsi"/>
                <w:sz w:val="24"/>
              </w:rPr>
              <w:t>iagnostic testing e.g. reversibility testing</w:t>
            </w:r>
            <w:r w:rsidR="00CE1461" w:rsidRPr="00937D05">
              <w:rPr>
                <w:rFonts w:asciiTheme="minorHAnsi" w:hAnsiTheme="minorHAnsi"/>
                <w:sz w:val="24"/>
              </w:rPr>
              <w:t>,</w:t>
            </w:r>
            <w:r w:rsidR="00917323" w:rsidRPr="00937D05">
              <w:rPr>
                <w:rFonts w:asciiTheme="minorHAnsi" w:hAnsiTheme="minorHAnsi"/>
                <w:sz w:val="24"/>
              </w:rPr>
              <w:t xml:space="preserve"> and monitoring e.g. pulse oximetry</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Initiate</w:t>
            </w:r>
            <w:r w:rsidR="00310657" w:rsidRPr="00937D05">
              <w:rPr>
                <w:rFonts w:asciiTheme="minorHAnsi" w:hAnsiTheme="minorHAnsi"/>
                <w:sz w:val="24"/>
              </w:rPr>
              <w:t>(if an independent prescriber) otherwise discuss treatment options</w:t>
            </w:r>
            <w:r w:rsidRPr="00937D05">
              <w:rPr>
                <w:rFonts w:asciiTheme="minorHAnsi" w:hAnsiTheme="minorHAnsi"/>
                <w:sz w:val="24"/>
              </w:rPr>
              <w:t xml:space="preserve"> and assess trials of different treatments </w:t>
            </w:r>
          </w:p>
        </w:tc>
      </w:tr>
      <w:tr w:rsidR="00632223" w:rsidRPr="00937D05">
        <w:tc>
          <w:tcPr>
            <w:tcW w:w="9475" w:type="dxa"/>
            <w:shd w:val="clear" w:color="auto" w:fill="00FFFF"/>
          </w:tcPr>
          <w:p w:rsidR="00632223" w:rsidRPr="00937D05" w:rsidRDefault="00632223">
            <w:pPr>
              <w:pStyle w:val="BodyText2"/>
              <w:numPr>
                <w:ilvl w:val="0"/>
                <w:numId w:val="2"/>
              </w:numPr>
              <w:ind w:left="491" w:hanging="284"/>
              <w:rPr>
                <w:rFonts w:asciiTheme="minorHAnsi" w:hAnsiTheme="minorHAnsi"/>
                <w:sz w:val="24"/>
              </w:rPr>
            </w:pPr>
            <w:r w:rsidRPr="00937D05">
              <w:rPr>
                <w:rFonts w:asciiTheme="minorHAnsi" w:hAnsiTheme="minorHAnsi"/>
                <w:sz w:val="24"/>
              </w:rPr>
              <w:tab/>
              <w:t>Referral of patients when necessary</w:t>
            </w:r>
            <w:r w:rsidR="00526826" w:rsidRPr="00937D05">
              <w:rPr>
                <w:rFonts w:asciiTheme="minorHAnsi" w:hAnsiTheme="minorHAnsi"/>
                <w:sz w:val="24"/>
              </w:rPr>
              <w:t xml:space="preserve"> e.g</w:t>
            </w:r>
            <w:r w:rsidR="00EC7A2F">
              <w:rPr>
                <w:rFonts w:asciiTheme="minorHAnsi" w:hAnsiTheme="minorHAnsi"/>
                <w:sz w:val="24"/>
              </w:rPr>
              <w:t>.</w:t>
            </w:r>
            <w:r w:rsidR="00526826" w:rsidRPr="00937D05">
              <w:rPr>
                <w:rFonts w:asciiTheme="minorHAnsi" w:hAnsiTheme="minorHAnsi"/>
                <w:sz w:val="24"/>
              </w:rPr>
              <w:t xml:space="preserve"> to pulmonary rehabilitation</w:t>
            </w:r>
          </w:p>
          <w:p w:rsidR="00161771" w:rsidRPr="00937D05" w:rsidRDefault="00161771">
            <w:pPr>
              <w:pStyle w:val="BodyText2"/>
              <w:numPr>
                <w:ilvl w:val="0"/>
                <w:numId w:val="2"/>
              </w:numPr>
              <w:ind w:left="491" w:hanging="284"/>
              <w:rPr>
                <w:rFonts w:asciiTheme="minorHAnsi" w:hAnsiTheme="minorHAnsi"/>
                <w:sz w:val="24"/>
              </w:rPr>
            </w:pPr>
            <w:r w:rsidRPr="00937D05">
              <w:rPr>
                <w:rFonts w:asciiTheme="minorHAnsi" w:hAnsiTheme="minorHAnsi"/>
                <w:sz w:val="24"/>
              </w:rPr>
              <w:t xml:space="preserve">  Discussion</w:t>
            </w:r>
            <w:r w:rsidR="00EC7A2F">
              <w:rPr>
                <w:rFonts w:asciiTheme="minorHAnsi" w:hAnsiTheme="minorHAnsi"/>
                <w:sz w:val="24"/>
              </w:rPr>
              <w:t xml:space="preserve"> and</w:t>
            </w:r>
            <w:r w:rsidR="00526826" w:rsidRPr="00937D05">
              <w:rPr>
                <w:rFonts w:asciiTheme="minorHAnsi" w:hAnsiTheme="minorHAnsi"/>
                <w:sz w:val="24"/>
              </w:rPr>
              <w:t xml:space="preserve"> development</w:t>
            </w:r>
            <w:r w:rsidR="00EC7A2F">
              <w:rPr>
                <w:rFonts w:asciiTheme="minorHAnsi" w:hAnsiTheme="minorHAnsi"/>
                <w:sz w:val="24"/>
              </w:rPr>
              <w:t xml:space="preserve"> of self-</w:t>
            </w:r>
            <w:r w:rsidRPr="00937D05">
              <w:rPr>
                <w:rFonts w:asciiTheme="minorHAnsi" w:hAnsiTheme="minorHAnsi"/>
                <w:sz w:val="24"/>
              </w:rPr>
              <w:t xml:space="preserve">management </w:t>
            </w:r>
            <w:r w:rsidR="00DA51BD" w:rsidRPr="00937D05">
              <w:rPr>
                <w:rFonts w:asciiTheme="minorHAnsi" w:hAnsiTheme="minorHAnsi"/>
                <w:sz w:val="24"/>
              </w:rPr>
              <w:t xml:space="preserve">education </w:t>
            </w:r>
            <w:r w:rsidR="00EC7A2F">
              <w:rPr>
                <w:rFonts w:asciiTheme="minorHAnsi" w:hAnsiTheme="minorHAnsi"/>
                <w:sz w:val="24"/>
              </w:rPr>
              <w:t>and</w:t>
            </w:r>
            <w:r w:rsidR="00526826" w:rsidRPr="00937D05">
              <w:rPr>
                <w:rFonts w:asciiTheme="minorHAnsi" w:hAnsiTheme="minorHAnsi"/>
                <w:sz w:val="24"/>
              </w:rPr>
              <w:t xml:space="preserve"> the use of self-management plans </w:t>
            </w:r>
          </w:p>
          <w:p w:rsidR="006C209F" w:rsidRPr="00937D05" w:rsidRDefault="006C209F" w:rsidP="006C209F">
            <w:pPr>
              <w:pStyle w:val="BodyText2"/>
              <w:numPr>
                <w:ilvl w:val="0"/>
                <w:numId w:val="2"/>
              </w:numPr>
              <w:tabs>
                <w:tab w:val="clear" w:pos="360"/>
                <w:tab w:val="num" w:pos="491"/>
              </w:tabs>
              <w:ind w:left="491" w:hanging="284"/>
              <w:rPr>
                <w:rFonts w:asciiTheme="minorHAnsi" w:hAnsiTheme="minorHAnsi"/>
                <w:sz w:val="24"/>
              </w:rPr>
            </w:pPr>
            <w:r w:rsidRPr="00937D05">
              <w:rPr>
                <w:rFonts w:asciiTheme="minorHAnsi" w:hAnsiTheme="minorHAnsi"/>
                <w:sz w:val="24"/>
              </w:rPr>
              <w:t xml:space="preserve">Supporting peers and colleagues in the dissemination of respiratory guidance and information </w:t>
            </w:r>
          </w:p>
        </w:tc>
      </w:tr>
    </w:tbl>
    <w:p w:rsidR="00632223" w:rsidRPr="00937D05" w:rsidRDefault="00632223">
      <w:pPr>
        <w:pStyle w:val="BodyText"/>
        <w:rPr>
          <w:rFonts w:asciiTheme="minorHAnsi" w:hAnsiTheme="minorHAnsi"/>
          <w:sz w:val="24"/>
        </w:rPr>
      </w:pPr>
    </w:p>
    <w:p w:rsidR="00EC7A2F" w:rsidRDefault="00EC7A2F">
      <w:pPr>
        <w:pStyle w:val="BodyText2"/>
        <w:rPr>
          <w:rFonts w:asciiTheme="minorHAnsi" w:hAnsiTheme="minorHAnsi"/>
          <w:b/>
          <w:sz w:val="24"/>
        </w:rPr>
      </w:pPr>
      <w:r>
        <w:rPr>
          <w:rFonts w:asciiTheme="minorHAnsi" w:hAnsiTheme="minorHAnsi"/>
          <w:b/>
          <w:sz w:val="24"/>
        </w:rPr>
        <w:br w:type="page"/>
      </w:r>
    </w:p>
    <w:p w:rsidR="00632223" w:rsidRPr="00937D05" w:rsidRDefault="00632223">
      <w:pPr>
        <w:pStyle w:val="BodyText2"/>
        <w:rPr>
          <w:rFonts w:asciiTheme="minorHAnsi" w:hAnsiTheme="minorHAnsi"/>
          <w:b/>
          <w:sz w:val="24"/>
        </w:rPr>
      </w:pPr>
      <w:r w:rsidRPr="00937D05">
        <w:rPr>
          <w:rFonts w:asciiTheme="minorHAnsi" w:hAnsiTheme="minorHAnsi"/>
          <w:b/>
          <w:sz w:val="24"/>
        </w:rPr>
        <w:lastRenderedPageBreak/>
        <w:t xml:space="preserve">Maximum involvement in respiratory care </w:t>
      </w:r>
    </w:p>
    <w:p w:rsidR="00632223" w:rsidRPr="00937D05" w:rsidRDefault="00632223">
      <w:pPr>
        <w:pStyle w:val="BodyText2"/>
        <w:rPr>
          <w:rFonts w:asciiTheme="minorHAnsi" w:hAnsiTheme="minorHAnsi"/>
          <w:b/>
          <w:sz w:val="24"/>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94"/>
      </w:tblGrid>
      <w:tr w:rsidR="00632223" w:rsidRPr="00937D05">
        <w:tc>
          <w:tcPr>
            <w:tcW w:w="9494" w:type="dxa"/>
            <w:shd w:val="clear" w:color="auto" w:fill="00FFFF"/>
          </w:tcPr>
          <w:p w:rsidR="00632223" w:rsidRPr="00937D05" w:rsidRDefault="00632223">
            <w:pPr>
              <w:pStyle w:val="BodyText2"/>
              <w:numPr>
                <w:ilvl w:val="0"/>
                <w:numId w:val="3"/>
              </w:numPr>
              <w:ind w:left="491" w:hanging="284"/>
              <w:rPr>
                <w:rFonts w:asciiTheme="minorHAnsi" w:hAnsiTheme="minorHAnsi"/>
                <w:sz w:val="24"/>
              </w:rPr>
            </w:pPr>
            <w:r w:rsidRPr="00937D05">
              <w:rPr>
                <w:rFonts w:asciiTheme="minorHAnsi" w:hAnsiTheme="minorHAnsi"/>
                <w:sz w:val="24"/>
              </w:rPr>
              <w:tab/>
              <w:t xml:space="preserve">Nurses with all of the minimum and medium skills </w:t>
            </w:r>
            <w:r w:rsidRPr="00937D05">
              <w:rPr>
                <w:rFonts w:asciiTheme="minorHAnsi" w:hAnsiTheme="minorHAnsi"/>
                <w:b/>
                <w:sz w:val="24"/>
              </w:rPr>
              <w:t>plus</w:t>
            </w:r>
          </w:p>
        </w:tc>
      </w:tr>
      <w:tr w:rsidR="00632223" w:rsidRPr="00937D05">
        <w:tc>
          <w:tcPr>
            <w:tcW w:w="9494" w:type="dxa"/>
            <w:shd w:val="clear" w:color="auto" w:fill="00FFFF"/>
          </w:tcPr>
          <w:p w:rsidR="00632223" w:rsidRPr="00937D05" w:rsidRDefault="00632223">
            <w:pPr>
              <w:pStyle w:val="BodyText2"/>
              <w:numPr>
                <w:ilvl w:val="0"/>
                <w:numId w:val="3"/>
              </w:numPr>
              <w:ind w:left="491" w:hanging="284"/>
              <w:rPr>
                <w:rFonts w:asciiTheme="minorHAnsi" w:hAnsiTheme="minorHAnsi"/>
                <w:sz w:val="24"/>
              </w:rPr>
            </w:pPr>
            <w:r w:rsidRPr="00937D05">
              <w:rPr>
                <w:rFonts w:asciiTheme="minorHAnsi" w:hAnsiTheme="minorHAnsi"/>
                <w:sz w:val="24"/>
              </w:rPr>
              <w:tab/>
              <w:t xml:space="preserve">Seeing patients without a confirmed diagnosis </w:t>
            </w:r>
          </w:p>
        </w:tc>
      </w:tr>
      <w:tr w:rsidR="00632223" w:rsidRPr="00937D05">
        <w:tc>
          <w:tcPr>
            <w:tcW w:w="9494" w:type="dxa"/>
            <w:shd w:val="clear" w:color="auto" w:fill="00FFFF"/>
          </w:tcPr>
          <w:p w:rsidR="00632223" w:rsidRPr="00937D05" w:rsidRDefault="00632223">
            <w:pPr>
              <w:pStyle w:val="BodyText2"/>
              <w:rPr>
                <w:rFonts w:asciiTheme="minorHAnsi" w:hAnsiTheme="minorHAnsi"/>
                <w:sz w:val="24"/>
              </w:rPr>
            </w:pPr>
          </w:p>
        </w:tc>
      </w:tr>
      <w:tr w:rsidR="00632223" w:rsidRPr="00937D05">
        <w:tc>
          <w:tcPr>
            <w:tcW w:w="9494" w:type="dxa"/>
            <w:shd w:val="clear" w:color="auto" w:fill="00FFFF"/>
          </w:tcPr>
          <w:p w:rsidR="00632223" w:rsidRPr="00937D05" w:rsidRDefault="00632223">
            <w:pPr>
              <w:pStyle w:val="BodyText2"/>
              <w:ind w:left="207"/>
              <w:rPr>
                <w:rFonts w:asciiTheme="minorHAnsi" w:hAnsiTheme="minorHAnsi"/>
                <w:sz w:val="24"/>
              </w:rPr>
            </w:pPr>
            <w:r w:rsidRPr="00937D05">
              <w:rPr>
                <w:rFonts w:asciiTheme="minorHAnsi" w:hAnsiTheme="minorHAnsi"/>
                <w:sz w:val="24"/>
              </w:rPr>
              <w:t>Skills required include -</w:t>
            </w:r>
          </w:p>
        </w:tc>
      </w:tr>
      <w:tr w:rsidR="00632223" w:rsidRPr="00937D05">
        <w:tc>
          <w:tcPr>
            <w:tcW w:w="9494" w:type="dxa"/>
            <w:shd w:val="clear" w:color="auto" w:fill="00FFFF"/>
          </w:tcPr>
          <w:p w:rsidR="00632223" w:rsidRPr="00937D05" w:rsidRDefault="00632223" w:rsidP="00937D05">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 xml:space="preserve">History taking, examination skills + or – auscultation skills, knowledge and </w:t>
            </w:r>
            <w:r w:rsidR="00701672" w:rsidRPr="00937D05">
              <w:rPr>
                <w:rFonts w:asciiTheme="minorHAnsi" w:hAnsiTheme="minorHAnsi"/>
                <w:sz w:val="24"/>
              </w:rPr>
              <w:t xml:space="preserve"> </w:t>
            </w:r>
            <w:r w:rsidRPr="00937D05">
              <w:rPr>
                <w:rFonts w:asciiTheme="minorHAnsi" w:hAnsiTheme="minorHAnsi"/>
                <w:sz w:val="24"/>
              </w:rPr>
              <w:t>interpretation of investigations such as spirometry, pulse oximetry etc.</w:t>
            </w:r>
          </w:p>
        </w:tc>
      </w:tr>
      <w:tr w:rsidR="00632223" w:rsidRPr="00937D05">
        <w:tc>
          <w:tcPr>
            <w:tcW w:w="9494" w:type="dxa"/>
            <w:shd w:val="clear" w:color="auto" w:fill="00FFFF"/>
          </w:tcPr>
          <w:p w:rsidR="00632223" w:rsidRPr="00937D05" w:rsidRDefault="00632223" w:rsidP="00937D05">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Would usually follow diagnostic pathways and recognised guidelines with</w:t>
            </w:r>
            <w:r w:rsidR="00937D05">
              <w:rPr>
                <w:rFonts w:asciiTheme="minorHAnsi" w:hAnsiTheme="minorHAnsi"/>
                <w:sz w:val="24"/>
              </w:rPr>
              <w:t xml:space="preserve"> </w:t>
            </w:r>
            <w:r w:rsidRPr="00937D05">
              <w:rPr>
                <w:rFonts w:asciiTheme="minorHAnsi" w:hAnsiTheme="minorHAnsi"/>
                <w:sz w:val="24"/>
              </w:rPr>
              <w:t>expertise to recognise areas of uncertainty</w:t>
            </w:r>
          </w:p>
        </w:tc>
      </w:tr>
      <w:tr w:rsidR="00632223" w:rsidRPr="00937D05">
        <w:tc>
          <w:tcPr>
            <w:tcW w:w="9494" w:type="dxa"/>
            <w:shd w:val="clear" w:color="auto" w:fill="00FFFF"/>
          </w:tcPr>
          <w:p w:rsidR="00632223" w:rsidRPr="00937D05" w:rsidRDefault="00937D05" w:rsidP="00937D05">
            <w:pPr>
              <w:pStyle w:val="BodyText2"/>
              <w:numPr>
                <w:ilvl w:val="0"/>
                <w:numId w:val="3"/>
              </w:numPr>
              <w:tabs>
                <w:tab w:val="left" w:pos="633"/>
              </w:tabs>
              <w:ind w:left="633" w:hanging="426"/>
              <w:rPr>
                <w:rFonts w:asciiTheme="minorHAnsi" w:hAnsiTheme="minorHAnsi"/>
                <w:sz w:val="24"/>
              </w:rPr>
            </w:pPr>
            <w:r>
              <w:rPr>
                <w:rFonts w:asciiTheme="minorHAnsi" w:hAnsiTheme="minorHAnsi"/>
                <w:sz w:val="24"/>
              </w:rPr>
              <w:t>I</w:t>
            </w:r>
            <w:r w:rsidR="00632223" w:rsidRPr="00937D05">
              <w:rPr>
                <w:rFonts w:asciiTheme="minorHAnsi" w:hAnsiTheme="minorHAnsi"/>
                <w:sz w:val="24"/>
              </w:rPr>
              <w:t>n depth knowledge of drug treatments and therapeutic options</w:t>
            </w:r>
          </w:p>
        </w:tc>
      </w:tr>
      <w:tr w:rsidR="00632223" w:rsidRPr="00937D05">
        <w:tc>
          <w:tcPr>
            <w:tcW w:w="9494" w:type="dxa"/>
            <w:shd w:val="clear" w:color="auto" w:fill="00FFFF"/>
          </w:tcPr>
          <w:p w:rsidR="00701672" w:rsidRPr="00937D05" w:rsidRDefault="00632223" w:rsidP="00937D05">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Knowledge of appropriate onward referral at a specialised level</w:t>
            </w:r>
          </w:p>
          <w:p w:rsidR="006C209F" w:rsidRPr="00937D05" w:rsidRDefault="006C209F" w:rsidP="00937D05">
            <w:pPr>
              <w:pStyle w:val="BodyText2"/>
              <w:numPr>
                <w:ilvl w:val="0"/>
                <w:numId w:val="3"/>
              </w:numPr>
              <w:tabs>
                <w:tab w:val="left" w:pos="633"/>
                <w:tab w:val="left" w:pos="774"/>
              </w:tabs>
              <w:ind w:left="633" w:hanging="426"/>
              <w:rPr>
                <w:rFonts w:asciiTheme="minorHAnsi" w:hAnsiTheme="minorHAnsi"/>
                <w:sz w:val="24"/>
              </w:rPr>
            </w:pPr>
            <w:r w:rsidRPr="00937D05">
              <w:rPr>
                <w:rFonts w:asciiTheme="minorHAnsi" w:hAnsiTheme="minorHAnsi"/>
                <w:sz w:val="24"/>
              </w:rPr>
              <w:t>Acting as a mentor and advisor to healthcare professional colleagues and promoting high standards of respiratory care</w:t>
            </w:r>
          </w:p>
          <w:p w:rsidR="00632223" w:rsidRPr="00937D05" w:rsidRDefault="00632223" w:rsidP="00937D05">
            <w:pPr>
              <w:pStyle w:val="BodyText2"/>
              <w:tabs>
                <w:tab w:val="left" w:pos="633"/>
              </w:tabs>
              <w:ind w:left="633" w:hanging="426"/>
              <w:rPr>
                <w:rFonts w:asciiTheme="minorHAnsi" w:hAnsiTheme="minorHAnsi"/>
                <w:sz w:val="24"/>
              </w:rPr>
            </w:pPr>
            <w:r w:rsidRPr="00937D05">
              <w:rPr>
                <w:rFonts w:asciiTheme="minorHAnsi" w:hAnsiTheme="minorHAnsi"/>
                <w:sz w:val="24"/>
              </w:rPr>
              <w:t xml:space="preserve"> </w:t>
            </w:r>
          </w:p>
        </w:tc>
      </w:tr>
      <w:tr w:rsidR="006C209F" w:rsidRPr="00937D05">
        <w:tc>
          <w:tcPr>
            <w:tcW w:w="9494" w:type="dxa"/>
            <w:shd w:val="clear" w:color="auto" w:fill="00FFFF"/>
          </w:tcPr>
          <w:p w:rsidR="006C209F" w:rsidRPr="00937D05" w:rsidRDefault="006C209F" w:rsidP="006C209F">
            <w:pPr>
              <w:pStyle w:val="BodyText2"/>
              <w:rPr>
                <w:rFonts w:asciiTheme="minorHAnsi" w:hAnsiTheme="minorHAnsi"/>
                <w:sz w:val="24"/>
              </w:rPr>
            </w:pPr>
          </w:p>
        </w:tc>
      </w:tr>
    </w:tbl>
    <w:p w:rsidR="00632223" w:rsidRPr="00937D05" w:rsidRDefault="00632223">
      <w:pPr>
        <w:pStyle w:val="BodyText2"/>
        <w:ind w:left="75"/>
        <w:rPr>
          <w:rFonts w:asciiTheme="minorHAnsi" w:hAnsiTheme="minorHAnsi"/>
          <w:sz w:val="24"/>
        </w:rPr>
      </w:pPr>
    </w:p>
    <w:p w:rsidR="00632223" w:rsidRPr="00937D05" w:rsidRDefault="00632223">
      <w:pPr>
        <w:pStyle w:val="BodyText"/>
        <w:rPr>
          <w:rFonts w:asciiTheme="minorHAnsi" w:hAnsiTheme="minorHAnsi"/>
          <w:sz w:val="24"/>
        </w:rPr>
      </w:pPr>
    </w:p>
    <w:p w:rsidR="00632223" w:rsidRPr="00937D05" w:rsidRDefault="00632223">
      <w:pPr>
        <w:pStyle w:val="BodyText"/>
        <w:rPr>
          <w:rFonts w:asciiTheme="minorHAnsi" w:hAnsiTheme="minorHAnsi"/>
          <w:sz w:val="24"/>
        </w:rPr>
      </w:pPr>
      <w:r w:rsidRPr="00937D05">
        <w:rPr>
          <w:rFonts w:asciiTheme="minorHAnsi" w:hAnsiTheme="minorHAnsi"/>
          <w:sz w:val="24"/>
        </w:rPr>
        <w:br w:type="page"/>
      </w:r>
      <w:r w:rsidRPr="00937D05">
        <w:rPr>
          <w:rFonts w:asciiTheme="minorHAnsi" w:hAnsiTheme="minorHAnsi"/>
          <w:sz w:val="24"/>
        </w:rPr>
        <w:lastRenderedPageBreak/>
        <w:t>Introduction</w:t>
      </w:r>
    </w:p>
    <w:p w:rsidR="00252FD3" w:rsidRPr="00937D05" w:rsidRDefault="00252FD3" w:rsidP="00252FD3">
      <w:pPr>
        <w:pStyle w:val="Default"/>
        <w:rPr>
          <w:rFonts w:asciiTheme="minorHAnsi" w:hAnsiTheme="minorHAnsi"/>
        </w:rPr>
      </w:pPr>
    </w:p>
    <w:p w:rsidR="00632223" w:rsidRPr="00937D05" w:rsidRDefault="00632223" w:rsidP="00252FD3">
      <w:pPr>
        <w:pStyle w:val="Default"/>
        <w:rPr>
          <w:rFonts w:asciiTheme="minorHAnsi" w:hAnsiTheme="minorHAnsi"/>
          <w:sz w:val="23"/>
          <w:szCs w:val="23"/>
        </w:rPr>
      </w:pPr>
      <w:r w:rsidRPr="00937D05">
        <w:rPr>
          <w:rFonts w:asciiTheme="minorHAnsi" w:hAnsiTheme="minorHAnsi"/>
        </w:rPr>
        <w:t xml:space="preserve">The </w:t>
      </w:r>
      <w:r w:rsidR="00996F22" w:rsidRPr="00937D05">
        <w:rPr>
          <w:rFonts w:asciiTheme="minorHAnsi" w:hAnsiTheme="minorHAnsi"/>
        </w:rPr>
        <w:t>PCRS-UK</w:t>
      </w:r>
      <w:r w:rsidRPr="00937D05">
        <w:rPr>
          <w:rFonts w:asciiTheme="minorHAnsi" w:hAnsiTheme="minorHAnsi"/>
        </w:rPr>
        <w:t xml:space="preserve"> </w:t>
      </w:r>
      <w:r w:rsidR="00996F22" w:rsidRPr="00937D05">
        <w:rPr>
          <w:rFonts w:asciiTheme="minorHAnsi" w:hAnsiTheme="minorHAnsi"/>
        </w:rPr>
        <w:t xml:space="preserve">Nurse Committee </w:t>
      </w:r>
      <w:r w:rsidRPr="00937D05">
        <w:rPr>
          <w:rFonts w:asciiTheme="minorHAnsi" w:hAnsiTheme="minorHAnsi"/>
        </w:rPr>
        <w:t xml:space="preserve">recognised that there is a need for standardisation of respiratory care and a definite need to provide some form of standardised education and support for nurses who regularly care for and make decisions </w:t>
      </w:r>
      <w:r w:rsidR="00CF701A" w:rsidRPr="00937D05">
        <w:rPr>
          <w:rFonts w:asciiTheme="minorHAnsi" w:hAnsiTheme="minorHAnsi"/>
        </w:rPr>
        <w:t xml:space="preserve">with </w:t>
      </w:r>
      <w:r w:rsidRPr="00937D05">
        <w:rPr>
          <w:rFonts w:asciiTheme="minorHAnsi" w:hAnsiTheme="minorHAnsi"/>
        </w:rPr>
        <w:t>people with respiratory disease in primary care.</w:t>
      </w:r>
    </w:p>
    <w:p w:rsidR="00632223" w:rsidRPr="00937D05" w:rsidRDefault="00632223">
      <w:pPr>
        <w:pStyle w:val="BodyText"/>
        <w:rPr>
          <w:rFonts w:asciiTheme="minorHAnsi" w:hAnsiTheme="minorHAnsi"/>
          <w:b w:val="0"/>
          <w:sz w:val="24"/>
        </w:rPr>
      </w:pPr>
    </w:p>
    <w:p w:rsidR="00C4114F" w:rsidRPr="00937D05" w:rsidRDefault="00632223" w:rsidP="00937D05">
      <w:pPr>
        <w:pStyle w:val="BodyText"/>
        <w:rPr>
          <w:rFonts w:asciiTheme="minorHAnsi" w:hAnsiTheme="minorHAnsi"/>
          <w:b w:val="0"/>
          <w:sz w:val="24"/>
        </w:rPr>
      </w:pPr>
      <w:r w:rsidRPr="00937D05">
        <w:rPr>
          <w:rFonts w:asciiTheme="minorHAnsi" w:hAnsiTheme="minorHAnsi"/>
          <w:b w:val="0"/>
          <w:sz w:val="24"/>
        </w:rPr>
        <w:t>Whilst there are a group of nurses in primary care who have taken a clear lead in learning more about respiratory care, there is a wider community of nurses who work as generalists but are involved in the management of respiratory diseases on a day-to-day basis.   This document, written by Ruth McArthur with</w:t>
      </w:r>
      <w:r w:rsidR="00937D05">
        <w:rPr>
          <w:rFonts w:asciiTheme="minorHAnsi" w:hAnsiTheme="minorHAnsi"/>
          <w:b w:val="0"/>
          <w:sz w:val="24"/>
        </w:rPr>
        <w:t xml:space="preserve"> original</w:t>
      </w:r>
      <w:r w:rsidRPr="00937D05">
        <w:rPr>
          <w:rFonts w:asciiTheme="minorHAnsi" w:hAnsiTheme="minorHAnsi"/>
          <w:b w:val="0"/>
          <w:sz w:val="24"/>
        </w:rPr>
        <w:t xml:space="preserve"> input from the </w:t>
      </w:r>
      <w:r w:rsidR="00E70758" w:rsidRPr="00937D05">
        <w:rPr>
          <w:rFonts w:asciiTheme="minorHAnsi" w:hAnsiTheme="minorHAnsi"/>
          <w:b w:val="0"/>
          <w:sz w:val="24"/>
        </w:rPr>
        <w:t>PCRS-UK Nurse Committe</w:t>
      </w:r>
      <w:r w:rsidR="0030502E" w:rsidRPr="00937D05">
        <w:rPr>
          <w:rFonts w:asciiTheme="minorHAnsi" w:hAnsiTheme="minorHAnsi"/>
          <w:b w:val="0"/>
          <w:sz w:val="24"/>
        </w:rPr>
        <w:t>e</w:t>
      </w:r>
      <w:r w:rsidR="00E70758" w:rsidRPr="00937D05">
        <w:rPr>
          <w:rFonts w:asciiTheme="minorHAnsi" w:hAnsiTheme="minorHAnsi"/>
          <w:b w:val="0"/>
          <w:sz w:val="24"/>
        </w:rPr>
        <w:t>,</w:t>
      </w:r>
      <w:r w:rsidR="00C4114F" w:rsidRPr="00937D05">
        <w:rPr>
          <w:rFonts w:asciiTheme="minorHAnsi" w:hAnsiTheme="minorHAnsi"/>
          <w:b w:val="0"/>
          <w:sz w:val="24"/>
        </w:rPr>
        <w:t xml:space="preserve"> </w:t>
      </w:r>
      <w:r w:rsidR="00996F22" w:rsidRPr="00937D05">
        <w:rPr>
          <w:rFonts w:asciiTheme="minorHAnsi" w:hAnsiTheme="minorHAnsi"/>
          <w:b w:val="0"/>
          <w:sz w:val="24"/>
        </w:rPr>
        <w:t xml:space="preserve">the </w:t>
      </w:r>
      <w:r w:rsidR="00C4114F" w:rsidRPr="00937D05">
        <w:rPr>
          <w:rFonts w:asciiTheme="minorHAnsi" w:hAnsiTheme="minorHAnsi"/>
          <w:b w:val="0"/>
          <w:sz w:val="24"/>
        </w:rPr>
        <w:t>Respiratory Nurse Alliance</w:t>
      </w:r>
      <w:r w:rsidRPr="00937D05">
        <w:rPr>
          <w:rFonts w:asciiTheme="minorHAnsi" w:hAnsiTheme="minorHAnsi"/>
          <w:b w:val="0"/>
          <w:sz w:val="24"/>
        </w:rPr>
        <w:t>,</w:t>
      </w:r>
      <w:r w:rsidR="00E70758" w:rsidRPr="00937D05">
        <w:rPr>
          <w:rFonts w:asciiTheme="minorHAnsi" w:hAnsiTheme="minorHAnsi"/>
          <w:b w:val="0"/>
          <w:sz w:val="24"/>
        </w:rPr>
        <w:t xml:space="preserve"> and the Scottish Respiratory Nurse Forum (</w:t>
      </w:r>
      <w:r w:rsidR="00C31B2A" w:rsidRPr="00937D05">
        <w:rPr>
          <w:rFonts w:asciiTheme="minorHAnsi" w:hAnsiTheme="minorHAnsi"/>
          <w:b w:val="0"/>
          <w:sz w:val="24"/>
        </w:rPr>
        <w:t xml:space="preserve">SRNF) </w:t>
      </w:r>
      <w:r w:rsidRPr="00937D05">
        <w:rPr>
          <w:rFonts w:asciiTheme="minorHAnsi" w:hAnsiTheme="minorHAnsi"/>
          <w:b w:val="0"/>
          <w:sz w:val="24"/>
        </w:rPr>
        <w:t>outlines the standards and skills required from the individual primary care nurse at three clear levels: minim</w:t>
      </w:r>
      <w:r w:rsidR="00C31B2A" w:rsidRPr="00937D05">
        <w:rPr>
          <w:rFonts w:asciiTheme="minorHAnsi" w:hAnsiTheme="minorHAnsi"/>
          <w:b w:val="0"/>
          <w:sz w:val="24"/>
        </w:rPr>
        <w:t>al, medium and maximum which have</w:t>
      </w:r>
      <w:r w:rsidRPr="00937D05">
        <w:rPr>
          <w:rFonts w:asciiTheme="minorHAnsi" w:hAnsiTheme="minorHAnsi"/>
          <w:b w:val="0"/>
          <w:sz w:val="24"/>
        </w:rPr>
        <w:t xml:space="preserve"> been adapted from the National Respiratory Training Centre (now Education for Health) original skills level set for asthma.</w:t>
      </w:r>
      <w:r w:rsidR="00C4114F" w:rsidRPr="00937D05">
        <w:rPr>
          <w:rFonts w:asciiTheme="minorHAnsi" w:hAnsiTheme="minorHAnsi"/>
          <w:b w:val="0"/>
          <w:sz w:val="24"/>
        </w:rPr>
        <w:t xml:space="preserve"> </w:t>
      </w:r>
      <w:r w:rsidR="00937D05">
        <w:rPr>
          <w:rFonts w:asciiTheme="minorHAnsi" w:hAnsiTheme="minorHAnsi"/>
          <w:b w:val="0"/>
          <w:sz w:val="24"/>
        </w:rPr>
        <w:t>The document has been last updated and edited by PCRS-UK in 2015.</w:t>
      </w:r>
    </w:p>
    <w:p w:rsidR="00632223" w:rsidRPr="00937D05" w:rsidRDefault="00632223" w:rsidP="00E70758">
      <w:pPr>
        <w:pStyle w:val="BodyText"/>
        <w:rPr>
          <w:rFonts w:asciiTheme="minorHAnsi" w:hAnsiTheme="minorHAnsi"/>
          <w:b w:val="0"/>
          <w:sz w:val="24"/>
        </w:rPr>
      </w:pPr>
    </w:p>
    <w:p w:rsidR="00701672" w:rsidRPr="00937D05" w:rsidRDefault="00701672" w:rsidP="00701672">
      <w:pPr>
        <w:pStyle w:val="BodyText"/>
        <w:ind w:left="720"/>
        <w:rPr>
          <w:rFonts w:asciiTheme="minorHAnsi" w:hAnsiTheme="minorHAnsi"/>
          <w:b w:val="0"/>
          <w:sz w:val="24"/>
        </w:rPr>
      </w:pPr>
    </w:p>
    <w:p w:rsidR="00632223" w:rsidRPr="00937D05" w:rsidRDefault="00632223">
      <w:pPr>
        <w:pStyle w:val="BodyText"/>
        <w:rPr>
          <w:rFonts w:asciiTheme="minorHAnsi" w:hAnsiTheme="minorHAnsi"/>
          <w:sz w:val="24"/>
        </w:rPr>
      </w:pPr>
      <w:r w:rsidRPr="00937D05">
        <w:rPr>
          <w:rFonts w:asciiTheme="minorHAnsi" w:hAnsiTheme="minorHAnsi"/>
          <w:sz w:val="24"/>
        </w:rPr>
        <w:t>Skill levels for delivering high quality respiratory care by nurses in primary care</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szCs w:val="24"/>
        </w:rPr>
      </w:pPr>
      <w:r w:rsidRPr="00937D05">
        <w:rPr>
          <w:rFonts w:asciiTheme="minorHAnsi" w:hAnsiTheme="minorHAnsi"/>
          <w:sz w:val="24"/>
        </w:rPr>
        <w:t>There are several levels of expertise, training, tasks, and responsibilities necessary to deliver respir</w:t>
      </w:r>
      <w:r w:rsidR="00C31B2A" w:rsidRPr="00937D05">
        <w:rPr>
          <w:rFonts w:asciiTheme="minorHAnsi" w:hAnsiTheme="minorHAnsi"/>
          <w:sz w:val="24"/>
        </w:rPr>
        <w:t xml:space="preserve">atory care within a primary care </w:t>
      </w:r>
      <w:r w:rsidRPr="00937D05">
        <w:rPr>
          <w:rFonts w:asciiTheme="minorHAnsi" w:hAnsiTheme="minorHAnsi"/>
          <w:sz w:val="24"/>
        </w:rPr>
        <w:t>setting</w:t>
      </w:r>
      <w:r w:rsidR="00CF701A" w:rsidRPr="00937D05">
        <w:rPr>
          <w:rFonts w:asciiTheme="minorHAnsi" w:hAnsiTheme="minorHAnsi" w:cs="Arial"/>
        </w:rPr>
        <w:t xml:space="preserve"> </w:t>
      </w:r>
      <w:r w:rsidR="00CF701A" w:rsidRPr="00937D05">
        <w:rPr>
          <w:rFonts w:asciiTheme="minorHAnsi" w:hAnsiTheme="minorHAnsi" w:cs="Arial"/>
          <w:sz w:val="24"/>
          <w:szCs w:val="24"/>
        </w:rPr>
        <w:t>and all nurses work under their own professional code of conduct as accountable autonomous practitioners.</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rPr>
      </w:pPr>
      <w:r w:rsidRPr="00937D05">
        <w:rPr>
          <w:rFonts w:asciiTheme="minorHAnsi" w:hAnsiTheme="minorHAnsi"/>
          <w:sz w:val="24"/>
        </w:rPr>
        <w:t>It should be noted that nurses in primary care will not be the only group of healthcare professionals providing respiratory care for those living with a long-term condition such as asthma or COPD.</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rPr>
      </w:pPr>
      <w:r w:rsidRPr="00937D05">
        <w:rPr>
          <w:rFonts w:asciiTheme="minorHAnsi" w:hAnsiTheme="minorHAnsi"/>
          <w:sz w:val="24"/>
        </w:rPr>
        <w:t>Curre</w:t>
      </w:r>
      <w:r w:rsidR="00701672" w:rsidRPr="00937D05">
        <w:rPr>
          <w:rFonts w:asciiTheme="minorHAnsi" w:hAnsiTheme="minorHAnsi"/>
          <w:sz w:val="24"/>
        </w:rPr>
        <w:t>ntly</w:t>
      </w:r>
      <w:r w:rsidR="0030502E" w:rsidRPr="00937D05">
        <w:rPr>
          <w:rFonts w:asciiTheme="minorHAnsi" w:hAnsiTheme="minorHAnsi"/>
          <w:sz w:val="24"/>
        </w:rPr>
        <w:t>,</w:t>
      </w:r>
      <w:r w:rsidRPr="00937D05">
        <w:rPr>
          <w:rFonts w:asciiTheme="minorHAnsi" w:hAnsiTheme="minorHAnsi"/>
          <w:sz w:val="24"/>
        </w:rPr>
        <w:t xml:space="preserve"> registered practitioners such as </w:t>
      </w:r>
      <w:r w:rsidR="007A7921" w:rsidRPr="00937D05">
        <w:rPr>
          <w:rFonts w:asciiTheme="minorHAnsi" w:hAnsiTheme="minorHAnsi"/>
          <w:sz w:val="24"/>
        </w:rPr>
        <w:t>emergency care practitioners (</w:t>
      </w:r>
      <w:r w:rsidRPr="00937D05">
        <w:rPr>
          <w:rFonts w:asciiTheme="minorHAnsi" w:hAnsiTheme="minorHAnsi"/>
          <w:sz w:val="24"/>
        </w:rPr>
        <w:t>ECP</w:t>
      </w:r>
      <w:r w:rsidR="007A7921" w:rsidRPr="00937D05">
        <w:rPr>
          <w:rFonts w:asciiTheme="minorHAnsi" w:hAnsiTheme="minorHAnsi"/>
          <w:sz w:val="24"/>
        </w:rPr>
        <w:t>s)</w:t>
      </w:r>
      <w:r w:rsidRPr="00937D05">
        <w:rPr>
          <w:rFonts w:asciiTheme="minorHAnsi" w:hAnsiTheme="minorHAnsi"/>
          <w:sz w:val="24"/>
        </w:rPr>
        <w:t>, public health nurses, treatment room nurses, pharmacists, school nurses, community nurses, community matr</w:t>
      </w:r>
      <w:r w:rsidR="00701672" w:rsidRPr="00937D05">
        <w:rPr>
          <w:rFonts w:asciiTheme="minorHAnsi" w:hAnsiTheme="minorHAnsi"/>
          <w:sz w:val="24"/>
        </w:rPr>
        <w:t>ons and nurse practitioners are also</w:t>
      </w:r>
      <w:r w:rsidRPr="00937D05">
        <w:rPr>
          <w:rFonts w:asciiTheme="minorHAnsi" w:hAnsiTheme="minorHAnsi"/>
          <w:sz w:val="24"/>
        </w:rPr>
        <w:t xml:space="preserve"> involved in delivering ca</w:t>
      </w:r>
      <w:r w:rsidR="00B41F39" w:rsidRPr="00937D05">
        <w:rPr>
          <w:rFonts w:asciiTheme="minorHAnsi" w:hAnsiTheme="minorHAnsi"/>
          <w:sz w:val="24"/>
        </w:rPr>
        <w:t>re within a primary care</w:t>
      </w:r>
      <w:r w:rsidR="00701672" w:rsidRPr="00937D05">
        <w:rPr>
          <w:rFonts w:asciiTheme="minorHAnsi" w:hAnsiTheme="minorHAnsi"/>
          <w:sz w:val="24"/>
        </w:rPr>
        <w:t>/community setting</w:t>
      </w:r>
      <w:r w:rsidRPr="00937D05">
        <w:rPr>
          <w:rFonts w:asciiTheme="minorHAnsi" w:hAnsiTheme="minorHAnsi"/>
          <w:sz w:val="24"/>
        </w:rPr>
        <w:t>.</w:t>
      </w:r>
      <w:r w:rsidR="00917323" w:rsidRPr="00937D05">
        <w:rPr>
          <w:rFonts w:asciiTheme="minorHAnsi" w:hAnsiTheme="minorHAnsi"/>
          <w:sz w:val="24"/>
        </w:rPr>
        <w:t xml:space="preserve">  </w:t>
      </w:r>
      <w:r w:rsidRPr="00937D05">
        <w:rPr>
          <w:rFonts w:asciiTheme="minorHAnsi" w:hAnsiTheme="minorHAnsi"/>
          <w:sz w:val="24"/>
        </w:rPr>
        <w:t xml:space="preserve">However at present, as the </w:t>
      </w:r>
      <w:r w:rsidR="00996F22" w:rsidRPr="00937D05">
        <w:rPr>
          <w:rFonts w:asciiTheme="minorHAnsi" w:hAnsiTheme="minorHAnsi"/>
          <w:sz w:val="24"/>
        </w:rPr>
        <w:t>PCRS-UK</w:t>
      </w:r>
      <w:r w:rsidRPr="00937D05">
        <w:rPr>
          <w:rFonts w:asciiTheme="minorHAnsi" w:hAnsiTheme="minorHAnsi"/>
          <w:sz w:val="24"/>
        </w:rPr>
        <w:t xml:space="preserve"> current nurse membership is mainly comprised of nurses in primary care, this document is directed at providing </w:t>
      </w:r>
      <w:r w:rsidR="00B41F39" w:rsidRPr="00937D05">
        <w:rPr>
          <w:rFonts w:asciiTheme="minorHAnsi" w:hAnsiTheme="minorHAnsi"/>
          <w:sz w:val="24"/>
        </w:rPr>
        <w:t>advice and support towards them in particular.</w:t>
      </w:r>
    </w:p>
    <w:p w:rsidR="00632223" w:rsidRPr="00937D05" w:rsidRDefault="00632223">
      <w:pPr>
        <w:rPr>
          <w:rFonts w:asciiTheme="minorHAnsi" w:hAnsiTheme="minorHAnsi"/>
          <w:sz w:val="24"/>
        </w:rPr>
      </w:pPr>
    </w:p>
    <w:p w:rsidR="00632223" w:rsidRPr="00937D05" w:rsidRDefault="00632223">
      <w:pPr>
        <w:pStyle w:val="Heading1"/>
        <w:rPr>
          <w:rFonts w:asciiTheme="minorHAnsi" w:hAnsiTheme="minorHAnsi"/>
          <w:sz w:val="24"/>
        </w:rPr>
      </w:pPr>
      <w:r w:rsidRPr="00937D05">
        <w:rPr>
          <w:rFonts w:asciiTheme="minorHAnsi" w:hAnsiTheme="minorHAnsi"/>
          <w:sz w:val="24"/>
        </w:rPr>
        <w:t xml:space="preserve">What is the role of </w:t>
      </w:r>
      <w:r w:rsidR="00996F22" w:rsidRPr="00937D05">
        <w:rPr>
          <w:rFonts w:asciiTheme="minorHAnsi" w:hAnsiTheme="minorHAnsi"/>
          <w:sz w:val="24"/>
        </w:rPr>
        <w:t>PCRS-UK</w:t>
      </w:r>
      <w:r w:rsidRPr="00937D05">
        <w:rPr>
          <w:rFonts w:asciiTheme="minorHAnsi" w:hAnsiTheme="minorHAnsi"/>
          <w:sz w:val="24"/>
        </w:rPr>
        <w:t>?</w:t>
      </w:r>
    </w:p>
    <w:p w:rsidR="00632223" w:rsidRPr="00937D05" w:rsidRDefault="00632223">
      <w:pPr>
        <w:rPr>
          <w:rFonts w:asciiTheme="minorHAnsi" w:hAnsiTheme="minorHAnsi"/>
        </w:rPr>
      </w:pPr>
    </w:p>
    <w:p w:rsidR="00632223" w:rsidRPr="00937D05" w:rsidRDefault="00632223">
      <w:pPr>
        <w:tabs>
          <w:tab w:val="left" w:pos="1080"/>
        </w:tabs>
        <w:rPr>
          <w:rFonts w:asciiTheme="minorHAnsi" w:hAnsiTheme="minorHAnsi"/>
          <w:sz w:val="24"/>
        </w:rPr>
      </w:pPr>
      <w:r w:rsidRPr="00937D05">
        <w:rPr>
          <w:rFonts w:asciiTheme="minorHAnsi" w:hAnsiTheme="minorHAnsi"/>
          <w:sz w:val="24"/>
        </w:rPr>
        <w:t xml:space="preserve">The </w:t>
      </w:r>
      <w:r w:rsidR="00996F22" w:rsidRPr="00937D05">
        <w:rPr>
          <w:rFonts w:asciiTheme="minorHAnsi" w:hAnsiTheme="minorHAnsi"/>
          <w:sz w:val="24"/>
        </w:rPr>
        <w:t>Primary Care Respiratory Society</w:t>
      </w:r>
      <w:r w:rsidRPr="00937D05">
        <w:rPr>
          <w:rFonts w:asciiTheme="minorHAnsi" w:hAnsiTheme="minorHAnsi"/>
          <w:sz w:val="24"/>
        </w:rPr>
        <w:t xml:space="preserve"> (</w:t>
      </w:r>
      <w:r w:rsidR="00996F22" w:rsidRPr="00937D05">
        <w:rPr>
          <w:rFonts w:asciiTheme="minorHAnsi" w:hAnsiTheme="minorHAnsi"/>
          <w:sz w:val="24"/>
        </w:rPr>
        <w:t>PCRS-UK</w:t>
      </w:r>
      <w:r w:rsidRPr="00937D05">
        <w:rPr>
          <w:rFonts w:asciiTheme="minorHAnsi" w:hAnsiTheme="minorHAnsi"/>
          <w:sz w:val="24"/>
        </w:rPr>
        <w:t>) is an independent charity representing primary care health professionals interested in delivering the best standards of respiratory care</w:t>
      </w:r>
      <w:r w:rsidR="00917323" w:rsidRPr="00937D05">
        <w:rPr>
          <w:rFonts w:asciiTheme="minorHAnsi" w:hAnsiTheme="minorHAnsi"/>
          <w:sz w:val="24"/>
        </w:rPr>
        <w:t xml:space="preserve">.  </w:t>
      </w:r>
      <w:r w:rsidRPr="00937D05">
        <w:rPr>
          <w:rFonts w:asciiTheme="minorHAnsi" w:hAnsiTheme="minorHAnsi"/>
          <w:sz w:val="24"/>
        </w:rPr>
        <w:t xml:space="preserve">It is dedicated to achieving optimal respiratory care for all, through: </w:t>
      </w:r>
    </w:p>
    <w:p w:rsidR="00996F22" w:rsidRPr="00937D05" w:rsidRDefault="00996F22" w:rsidP="00996F22">
      <w:pPr>
        <w:numPr>
          <w:ilvl w:val="0"/>
          <w:numId w:val="11"/>
        </w:numPr>
        <w:rPr>
          <w:rFonts w:asciiTheme="minorHAnsi" w:hAnsiTheme="minorHAnsi"/>
          <w:sz w:val="24"/>
        </w:rPr>
      </w:pPr>
      <w:r w:rsidRPr="00937D05">
        <w:rPr>
          <w:rFonts w:asciiTheme="minorHAnsi" w:hAnsiTheme="minorHAnsi"/>
          <w:sz w:val="24"/>
        </w:rPr>
        <w:t>Representing primary care respiratory health needs at policy level</w:t>
      </w:r>
    </w:p>
    <w:p w:rsidR="00996F22" w:rsidRPr="00937D05" w:rsidRDefault="00996F22" w:rsidP="00996F22">
      <w:pPr>
        <w:numPr>
          <w:ilvl w:val="0"/>
          <w:numId w:val="11"/>
        </w:numPr>
        <w:rPr>
          <w:rFonts w:asciiTheme="minorHAnsi" w:hAnsiTheme="minorHAnsi"/>
          <w:sz w:val="24"/>
        </w:rPr>
      </w:pPr>
      <w:r w:rsidRPr="00937D05">
        <w:rPr>
          <w:rFonts w:asciiTheme="minorHAnsi" w:hAnsiTheme="minorHAnsi"/>
          <w:sz w:val="24"/>
        </w:rPr>
        <w:t>Promoting best practice in primary care respiratory health through education, training and other services</w:t>
      </w:r>
    </w:p>
    <w:p w:rsidR="00996F22" w:rsidRPr="00937D05" w:rsidRDefault="00996F22" w:rsidP="00996F22">
      <w:pPr>
        <w:numPr>
          <w:ilvl w:val="0"/>
          <w:numId w:val="11"/>
        </w:numPr>
        <w:rPr>
          <w:rFonts w:asciiTheme="minorHAnsi" w:hAnsiTheme="minorHAnsi"/>
          <w:sz w:val="24"/>
        </w:rPr>
      </w:pPr>
      <w:r w:rsidRPr="00937D05">
        <w:rPr>
          <w:rFonts w:asciiTheme="minorHAnsi" w:hAnsiTheme="minorHAnsi"/>
          <w:sz w:val="24"/>
        </w:rPr>
        <w:t>Supporting the development of primary care health professionals in respiratory medicine</w:t>
      </w:r>
    </w:p>
    <w:p w:rsidR="00917323" w:rsidRPr="00937D05" w:rsidRDefault="00996F22" w:rsidP="00996F22">
      <w:pPr>
        <w:numPr>
          <w:ilvl w:val="0"/>
          <w:numId w:val="11"/>
        </w:numPr>
        <w:rPr>
          <w:rFonts w:asciiTheme="minorHAnsi" w:hAnsiTheme="minorHAnsi"/>
          <w:sz w:val="24"/>
        </w:rPr>
      </w:pPr>
      <w:r w:rsidRPr="00937D05">
        <w:rPr>
          <w:rFonts w:asciiTheme="minorHAnsi" w:hAnsiTheme="minorHAnsi"/>
          <w:sz w:val="24"/>
        </w:rPr>
        <w:t>Facilitating and leading primary care respiratory research</w:t>
      </w:r>
    </w:p>
    <w:p w:rsidR="00996F22" w:rsidRPr="00937D05" w:rsidRDefault="00996F22" w:rsidP="00E70758">
      <w:pPr>
        <w:ind w:left="720"/>
        <w:rPr>
          <w:rFonts w:asciiTheme="minorHAnsi" w:hAnsiTheme="minorHAnsi"/>
          <w:sz w:val="24"/>
        </w:rPr>
      </w:pPr>
    </w:p>
    <w:p w:rsidR="00632223" w:rsidRPr="00937D05" w:rsidRDefault="00632223">
      <w:pPr>
        <w:rPr>
          <w:rFonts w:asciiTheme="minorHAnsi" w:hAnsiTheme="minorHAnsi"/>
          <w:sz w:val="24"/>
        </w:rPr>
      </w:pPr>
      <w:r w:rsidRPr="00937D05">
        <w:rPr>
          <w:rFonts w:asciiTheme="minorHAnsi" w:hAnsiTheme="minorHAnsi"/>
          <w:sz w:val="24"/>
        </w:rPr>
        <w:t xml:space="preserve">The </w:t>
      </w:r>
      <w:r w:rsidR="00996F22" w:rsidRPr="00937D05">
        <w:rPr>
          <w:rFonts w:asciiTheme="minorHAnsi" w:hAnsiTheme="minorHAnsi"/>
          <w:sz w:val="24"/>
        </w:rPr>
        <w:t>PCRS-UK</w:t>
      </w:r>
      <w:r w:rsidR="00917323" w:rsidRPr="00937D05">
        <w:rPr>
          <w:rFonts w:asciiTheme="minorHAnsi" w:hAnsiTheme="minorHAnsi"/>
          <w:sz w:val="24"/>
        </w:rPr>
        <w:t>,</w:t>
      </w:r>
      <w:r w:rsidRPr="00937D05">
        <w:rPr>
          <w:rFonts w:asciiTheme="minorHAnsi" w:hAnsiTheme="minorHAnsi"/>
          <w:sz w:val="24"/>
        </w:rPr>
        <w:t xml:space="preserve"> ha</w:t>
      </w:r>
      <w:r w:rsidR="00B41F39" w:rsidRPr="00937D05">
        <w:rPr>
          <w:rFonts w:asciiTheme="minorHAnsi" w:hAnsiTheme="minorHAnsi"/>
          <w:sz w:val="24"/>
        </w:rPr>
        <w:t xml:space="preserve">s developed recommendations on </w:t>
      </w:r>
      <w:r w:rsidRPr="00937D05">
        <w:rPr>
          <w:rFonts w:asciiTheme="minorHAnsi" w:hAnsiTheme="minorHAnsi"/>
          <w:sz w:val="24"/>
        </w:rPr>
        <w:t>the levels of involvement and the skill levels necessary to deliver safe, high quality care to patients with respiratory disease</w:t>
      </w:r>
      <w:r w:rsidR="00CF701A" w:rsidRPr="00937D05">
        <w:rPr>
          <w:rFonts w:asciiTheme="minorHAnsi" w:hAnsiTheme="minorHAnsi"/>
          <w:sz w:val="24"/>
        </w:rPr>
        <w:t xml:space="preserve">. </w:t>
      </w:r>
      <w:r w:rsidRPr="00937D05">
        <w:rPr>
          <w:rFonts w:asciiTheme="minorHAnsi" w:hAnsiTheme="minorHAnsi"/>
          <w:sz w:val="24"/>
        </w:rPr>
        <w:t xml:space="preserve">The </w:t>
      </w:r>
      <w:r w:rsidR="00996F22" w:rsidRPr="00937D05">
        <w:rPr>
          <w:rFonts w:asciiTheme="minorHAnsi" w:hAnsiTheme="minorHAnsi"/>
          <w:sz w:val="24"/>
        </w:rPr>
        <w:t>PCRS-UK</w:t>
      </w:r>
      <w:r w:rsidRPr="00937D05">
        <w:rPr>
          <w:rFonts w:asciiTheme="minorHAnsi" w:hAnsiTheme="minorHAnsi"/>
          <w:sz w:val="24"/>
        </w:rPr>
        <w:t xml:space="preserve"> is not a training provider itself but can sign-post interested individuals to recognised accredited training providers such as </w:t>
      </w:r>
      <w:r w:rsidR="00996F22" w:rsidRPr="00937D05">
        <w:rPr>
          <w:rFonts w:asciiTheme="minorHAnsi" w:hAnsiTheme="minorHAnsi"/>
          <w:sz w:val="24"/>
        </w:rPr>
        <w:t>the Association for Respiratory Technology and Physiology</w:t>
      </w:r>
      <w:r w:rsidRPr="00937D05">
        <w:rPr>
          <w:rFonts w:asciiTheme="minorHAnsi" w:hAnsiTheme="minorHAnsi"/>
          <w:sz w:val="24"/>
        </w:rPr>
        <w:t xml:space="preserve">, Education for Health, </w:t>
      </w:r>
      <w:r w:rsidRPr="00937D05">
        <w:rPr>
          <w:rFonts w:asciiTheme="minorHAnsi" w:hAnsiTheme="minorHAnsi"/>
          <w:sz w:val="24"/>
        </w:rPr>
        <w:lastRenderedPageBreak/>
        <w:t>Respiratory Education UK and other accredited regional providers, etc</w:t>
      </w:r>
      <w:r w:rsidR="00996F22" w:rsidRPr="00937D05">
        <w:rPr>
          <w:rFonts w:asciiTheme="minorHAnsi" w:hAnsiTheme="minorHAnsi"/>
          <w:sz w:val="24"/>
        </w:rPr>
        <w:t xml:space="preserve">. </w:t>
      </w:r>
      <w:r w:rsidRPr="00937D05">
        <w:rPr>
          <w:rFonts w:asciiTheme="minorHAnsi" w:hAnsiTheme="minorHAnsi"/>
          <w:sz w:val="24"/>
        </w:rPr>
        <w:t xml:space="preserve">The </w:t>
      </w:r>
      <w:r w:rsidR="00996F22" w:rsidRPr="00937D05">
        <w:rPr>
          <w:rFonts w:asciiTheme="minorHAnsi" w:hAnsiTheme="minorHAnsi"/>
          <w:sz w:val="24"/>
        </w:rPr>
        <w:t>PCRS-UK</w:t>
      </w:r>
      <w:r w:rsidRPr="00937D05">
        <w:rPr>
          <w:rFonts w:asciiTheme="minorHAnsi" w:hAnsiTheme="minorHAnsi"/>
          <w:sz w:val="24"/>
        </w:rPr>
        <w:t xml:space="preserve"> is not involved with assessing skill levels or competencies. </w:t>
      </w:r>
    </w:p>
    <w:p w:rsidR="00632223" w:rsidRPr="00937D05" w:rsidRDefault="00632223">
      <w:pPr>
        <w:rPr>
          <w:rFonts w:asciiTheme="minorHAnsi" w:hAnsiTheme="minorHAnsi"/>
          <w:sz w:val="24"/>
        </w:rPr>
      </w:pPr>
    </w:p>
    <w:p w:rsidR="00252FD3" w:rsidRPr="00937D05" w:rsidRDefault="00252FD3">
      <w:pPr>
        <w:pStyle w:val="Heading1"/>
        <w:rPr>
          <w:rFonts w:asciiTheme="minorHAnsi" w:hAnsiTheme="minorHAnsi"/>
          <w:sz w:val="24"/>
        </w:rPr>
      </w:pPr>
      <w:r w:rsidRPr="00937D05">
        <w:rPr>
          <w:rFonts w:asciiTheme="minorHAnsi" w:hAnsiTheme="minorHAnsi"/>
          <w:sz w:val="24"/>
        </w:rPr>
        <w:t>Who will this be document be useful for:</w:t>
      </w:r>
    </w:p>
    <w:p w:rsidR="00252FD3" w:rsidRPr="00937D05" w:rsidRDefault="00252FD3" w:rsidP="00252FD3">
      <w:pPr>
        <w:rPr>
          <w:rFonts w:asciiTheme="minorHAnsi" w:hAnsiTheme="minorHAnsi"/>
        </w:rPr>
      </w:pPr>
    </w:p>
    <w:p w:rsidR="00252FD3" w:rsidRPr="00937D05" w:rsidRDefault="00252FD3">
      <w:pPr>
        <w:pStyle w:val="Heading1"/>
        <w:rPr>
          <w:rFonts w:asciiTheme="minorHAnsi" w:hAnsiTheme="minorHAnsi" w:cs="Arial"/>
          <w:sz w:val="24"/>
          <w:szCs w:val="24"/>
        </w:rPr>
      </w:pPr>
      <w:r w:rsidRPr="00937D05">
        <w:rPr>
          <w:rFonts w:asciiTheme="minorHAnsi" w:hAnsiTheme="minorHAnsi" w:cs="Arial"/>
          <w:bCs/>
          <w:sz w:val="24"/>
          <w:szCs w:val="24"/>
        </w:rPr>
        <w:t>For nurses and service managers</w:t>
      </w:r>
      <w:r w:rsidRPr="00937D05">
        <w:rPr>
          <w:rFonts w:asciiTheme="minorHAnsi" w:hAnsiTheme="minorHAnsi"/>
          <w:sz w:val="23"/>
          <w:szCs w:val="23"/>
        </w:rPr>
        <w:t xml:space="preserve">: </w:t>
      </w:r>
      <w:r w:rsidRPr="00937D05">
        <w:rPr>
          <w:rFonts w:asciiTheme="minorHAnsi" w:hAnsiTheme="minorHAnsi" w:cs="Arial"/>
          <w:b w:val="0"/>
          <w:sz w:val="24"/>
          <w:szCs w:val="24"/>
        </w:rPr>
        <w:t>to guide personal development planning by highlighting the support and development needed to promote effective working, and career progression, which maps with the NHS Knowledge and Skills Framework</w:t>
      </w:r>
      <w:r w:rsidR="007A7921" w:rsidRPr="00937D05">
        <w:rPr>
          <w:rFonts w:asciiTheme="minorHAnsi" w:hAnsiTheme="minorHAnsi" w:cs="Arial"/>
          <w:b w:val="0"/>
          <w:sz w:val="24"/>
          <w:szCs w:val="24"/>
        </w:rPr>
        <w:t>.  The document can also be used to support training requirements and reflection to support NMC Revalidation (www.nmc.org.uk)</w:t>
      </w:r>
    </w:p>
    <w:p w:rsidR="00252FD3" w:rsidRPr="00937D05" w:rsidRDefault="00252FD3">
      <w:pPr>
        <w:pStyle w:val="Heading1"/>
        <w:rPr>
          <w:rFonts w:asciiTheme="minorHAnsi" w:hAnsiTheme="minorHAnsi" w:cs="Arial"/>
          <w:sz w:val="24"/>
          <w:szCs w:val="24"/>
        </w:rPr>
      </w:pPr>
    </w:p>
    <w:p w:rsidR="0049617A" w:rsidRPr="00937D05" w:rsidRDefault="0049617A" w:rsidP="0049617A">
      <w:pPr>
        <w:pStyle w:val="Default"/>
        <w:rPr>
          <w:rFonts w:asciiTheme="minorHAnsi" w:hAnsiTheme="minorHAnsi"/>
        </w:rPr>
      </w:pPr>
    </w:p>
    <w:p w:rsidR="0049617A" w:rsidRPr="00937D05" w:rsidRDefault="0049617A" w:rsidP="0049617A">
      <w:pPr>
        <w:pStyle w:val="Default"/>
        <w:rPr>
          <w:rFonts w:asciiTheme="minorHAnsi" w:hAnsiTheme="minorHAnsi"/>
        </w:rPr>
      </w:pPr>
      <w:r w:rsidRPr="00937D05">
        <w:rPr>
          <w:rFonts w:asciiTheme="minorHAnsi" w:hAnsiTheme="minorHAnsi"/>
          <w:b/>
          <w:bCs/>
        </w:rPr>
        <w:t>For service users and their families/carers</w:t>
      </w:r>
      <w:r w:rsidRPr="00937D05">
        <w:rPr>
          <w:rFonts w:asciiTheme="minorHAnsi" w:hAnsiTheme="minorHAnsi"/>
          <w:sz w:val="23"/>
          <w:szCs w:val="23"/>
        </w:rPr>
        <w:t xml:space="preserve">: </w:t>
      </w:r>
      <w:r w:rsidRPr="00937D05">
        <w:rPr>
          <w:rFonts w:asciiTheme="minorHAnsi" w:hAnsiTheme="minorHAnsi"/>
        </w:rPr>
        <w:t xml:space="preserve">to explain the key skills, knowledge and attitudes that they should expect from nurses practicing Respiratory care. </w:t>
      </w:r>
    </w:p>
    <w:p w:rsidR="00252FD3" w:rsidRPr="00937D05" w:rsidRDefault="00252FD3">
      <w:pPr>
        <w:pStyle w:val="Heading1"/>
        <w:rPr>
          <w:rFonts w:asciiTheme="minorHAnsi" w:hAnsiTheme="minorHAnsi"/>
          <w:sz w:val="24"/>
        </w:rPr>
      </w:pPr>
    </w:p>
    <w:p w:rsidR="0049617A" w:rsidRPr="00937D05" w:rsidRDefault="0049617A" w:rsidP="0049617A">
      <w:pPr>
        <w:pStyle w:val="Default"/>
        <w:rPr>
          <w:rFonts w:asciiTheme="minorHAnsi" w:hAnsiTheme="minorHAnsi"/>
        </w:rPr>
      </w:pPr>
    </w:p>
    <w:p w:rsidR="0049617A" w:rsidRPr="00937D05" w:rsidRDefault="0049617A" w:rsidP="0049617A">
      <w:pPr>
        <w:pStyle w:val="Default"/>
        <w:rPr>
          <w:rFonts w:asciiTheme="minorHAnsi" w:hAnsiTheme="minorHAnsi"/>
        </w:rPr>
      </w:pPr>
      <w:r w:rsidRPr="00937D05">
        <w:rPr>
          <w:rFonts w:asciiTheme="minorHAnsi" w:hAnsiTheme="minorHAnsi"/>
          <w:b/>
          <w:bCs/>
        </w:rPr>
        <w:t>For education and training organisations</w:t>
      </w:r>
      <w:r w:rsidRPr="00937D05">
        <w:rPr>
          <w:rFonts w:asciiTheme="minorHAnsi" w:hAnsiTheme="minorHAnsi"/>
        </w:rPr>
        <w:t xml:space="preserve">: to guide the development of training and educational activities and programmes specific to Respiratory care. </w:t>
      </w:r>
    </w:p>
    <w:p w:rsidR="00252FD3" w:rsidRPr="00937D05" w:rsidRDefault="0049617A" w:rsidP="0049617A">
      <w:pPr>
        <w:pStyle w:val="Heading1"/>
        <w:tabs>
          <w:tab w:val="left" w:pos="8055"/>
        </w:tabs>
        <w:rPr>
          <w:rFonts w:asciiTheme="minorHAnsi" w:hAnsiTheme="minorHAnsi"/>
          <w:sz w:val="24"/>
          <w:szCs w:val="24"/>
        </w:rPr>
      </w:pPr>
      <w:r w:rsidRPr="00937D05">
        <w:rPr>
          <w:rFonts w:asciiTheme="minorHAnsi" w:hAnsiTheme="minorHAnsi"/>
          <w:sz w:val="24"/>
          <w:szCs w:val="24"/>
        </w:rPr>
        <w:tab/>
      </w:r>
    </w:p>
    <w:p w:rsidR="0049617A" w:rsidRPr="00937D05" w:rsidRDefault="0049617A" w:rsidP="0049617A">
      <w:pPr>
        <w:rPr>
          <w:rFonts w:asciiTheme="minorHAnsi" w:hAnsiTheme="minorHAnsi"/>
          <w:sz w:val="24"/>
          <w:szCs w:val="24"/>
        </w:rPr>
      </w:pPr>
    </w:p>
    <w:p w:rsidR="00632223" w:rsidRPr="00937D05" w:rsidRDefault="00632223">
      <w:pPr>
        <w:pStyle w:val="Heading1"/>
        <w:rPr>
          <w:rFonts w:asciiTheme="minorHAnsi" w:hAnsiTheme="minorHAnsi"/>
          <w:sz w:val="24"/>
        </w:rPr>
      </w:pPr>
      <w:r w:rsidRPr="00937D05">
        <w:rPr>
          <w:rFonts w:asciiTheme="minorHAnsi" w:hAnsiTheme="minorHAnsi"/>
          <w:sz w:val="24"/>
        </w:rPr>
        <w:t>NHS Knowledge and Skills Framework (KSF) in relation to skill levels</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rPr>
      </w:pPr>
      <w:r w:rsidRPr="00937D05">
        <w:rPr>
          <w:rFonts w:asciiTheme="minorHAnsi" w:hAnsiTheme="minorHAnsi"/>
          <w:sz w:val="24"/>
        </w:rPr>
        <w:t xml:space="preserve">The purpose of The NHS Knowledge and Skills Framework (KSF) is to enable nurses to identify their competence development as they progress through the career levels, linking it to the specialist area of practice in which they work. </w:t>
      </w:r>
    </w:p>
    <w:p w:rsidR="00632223" w:rsidRPr="00937D05" w:rsidRDefault="00632223">
      <w:pPr>
        <w:rPr>
          <w:rFonts w:asciiTheme="minorHAnsi" w:hAnsiTheme="minorHAnsi"/>
          <w:sz w:val="24"/>
        </w:rPr>
      </w:pPr>
    </w:p>
    <w:p w:rsidR="00632223" w:rsidRPr="00937D05" w:rsidRDefault="00632223" w:rsidP="00CE1461">
      <w:pPr>
        <w:tabs>
          <w:tab w:val="left" w:pos="851"/>
        </w:tabs>
        <w:rPr>
          <w:rFonts w:asciiTheme="minorHAnsi" w:hAnsiTheme="minorHAnsi"/>
          <w:sz w:val="24"/>
        </w:rPr>
      </w:pPr>
      <w:r w:rsidRPr="00937D05">
        <w:rPr>
          <w:rFonts w:asciiTheme="minorHAnsi" w:hAnsiTheme="minorHAnsi"/>
          <w:sz w:val="24"/>
        </w:rPr>
        <w:t xml:space="preserve">The KSF was published by the DOH in October 2004 and has been used to ensure that nurses are meeting the expected levels for career progression within the remit of Agenda for Change, as well as identifying the knowledge and skills that needs to be applied to practice areas. </w:t>
      </w:r>
    </w:p>
    <w:p w:rsidR="00632223" w:rsidRPr="00937D05" w:rsidRDefault="00632223">
      <w:pPr>
        <w:rPr>
          <w:rFonts w:asciiTheme="minorHAnsi" w:hAnsiTheme="minorHAnsi"/>
          <w:sz w:val="24"/>
        </w:rPr>
      </w:pPr>
    </w:p>
    <w:p w:rsidR="00632223" w:rsidRPr="00937D05" w:rsidRDefault="00996F22">
      <w:pPr>
        <w:rPr>
          <w:rFonts w:asciiTheme="minorHAnsi" w:hAnsiTheme="minorHAnsi"/>
          <w:sz w:val="24"/>
        </w:rPr>
      </w:pPr>
      <w:r w:rsidRPr="00937D05">
        <w:rPr>
          <w:rFonts w:asciiTheme="minorHAnsi" w:hAnsiTheme="minorHAnsi"/>
          <w:sz w:val="24"/>
        </w:rPr>
        <w:t>PCRS-UK</w:t>
      </w:r>
      <w:r w:rsidR="00632223" w:rsidRPr="00937D05">
        <w:rPr>
          <w:rFonts w:asciiTheme="minorHAnsi" w:hAnsiTheme="minorHAnsi"/>
          <w:sz w:val="24"/>
        </w:rPr>
        <w:t xml:space="preserve"> recognise the value of this document and is suggesting that those nurses who wish to progress in their specialist skills of providing care for respiratory patients should have a framework on which to base their level of involvement. </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rPr>
      </w:pPr>
      <w:r w:rsidRPr="00937D05">
        <w:rPr>
          <w:rFonts w:asciiTheme="minorHAnsi" w:hAnsiTheme="minorHAnsi"/>
          <w:sz w:val="24"/>
        </w:rPr>
        <w:t>Using the R</w:t>
      </w:r>
      <w:r w:rsidR="004C19FA" w:rsidRPr="00937D05">
        <w:rPr>
          <w:rFonts w:asciiTheme="minorHAnsi" w:hAnsiTheme="minorHAnsi"/>
          <w:sz w:val="24"/>
        </w:rPr>
        <w:t>oyal College of Nursing</w:t>
      </w:r>
      <w:r w:rsidRPr="00937D05">
        <w:rPr>
          <w:rFonts w:asciiTheme="minorHAnsi" w:hAnsiTheme="minorHAnsi"/>
          <w:sz w:val="24"/>
        </w:rPr>
        <w:t xml:space="preserve"> framework, nurses will be able to achieve multiple agendas within one portfolio to demonstrate:</w:t>
      </w:r>
    </w:p>
    <w:p w:rsidR="00632223" w:rsidRPr="00937D05" w:rsidRDefault="0030502E">
      <w:pPr>
        <w:rPr>
          <w:rFonts w:asciiTheme="minorHAnsi" w:hAnsiTheme="minorHAnsi"/>
          <w:sz w:val="24"/>
        </w:rPr>
      </w:pPr>
      <w:r w:rsidRPr="00937D05">
        <w:rPr>
          <w:rFonts w:asciiTheme="minorHAnsi" w:hAnsiTheme="minorHAnsi"/>
          <w:noProof/>
          <w:sz w:val="24"/>
          <w:lang w:eastAsia="en-GB"/>
        </w:rPr>
        <mc:AlternateContent>
          <mc:Choice Requires="wps">
            <w:drawing>
              <wp:anchor distT="0" distB="0" distL="114300" distR="114300" simplePos="0" relativeHeight="251655680" behindDoc="1" locked="0" layoutInCell="0" allowOverlap="1">
                <wp:simplePos x="0" y="0"/>
                <wp:positionH relativeFrom="column">
                  <wp:posOffset>133350</wp:posOffset>
                </wp:positionH>
                <wp:positionV relativeFrom="paragraph">
                  <wp:posOffset>97155</wp:posOffset>
                </wp:positionV>
                <wp:extent cx="6029325" cy="914400"/>
                <wp:effectExtent l="0" t="0" r="2857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914400"/>
                        </a:xfrm>
                        <a:prstGeom prst="rect">
                          <a:avLst/>
                        </a:prstGeom>
                        <a:solidFill>
                          <a:schemeClr val="bg1">
                            <a:lumMod val="95000"/>
                          </a:schemeClr>
                        </a:solid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6465E" id="Rectangle 9" o:spid="_x0000_s1026" style="position:absolute;margin-left:10.5pt;margin-top:7.65pt;width:474.7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" o:allowincell="f" fillcolor="#f2f2f2 [3052]"/>
            </w:pict>
          </mc:Fallback>
        </mc:AlternateContent>
      </w:r>
    </w:p>
    <w:p w:rsidR="00632223" w:rsidRPr="00937D05" w:rsidRDefault="00632223" w:rsidP="00CE1461">
      <w:pPr>
        <w:numPr>
          <w:ilvl w:val="0"/>
          <w:numId w:val="10"/>
        </w:numPr>
        <w:tabs>
          <w:tab w:val="clear" w:pos="1080"/>
          <w:tab w:val="num" w:pos="851"/>
        </w:tabs>
        <w:ind w:hanging="513"/>
        <w:rPr>
          <w:rFonts w:asciiTheme="minorHAnsi" w:hAnsiTheme="minorHAnsi"/>
          <w:sz w:val="24"/>
        </w:rPr>
      </w:pPr>
      <w:r w:rsidRPr="00937D05">
        <w:rPr>
          <w:rFonts w:asciiTheme="minorHAnsi" w:hAnsiTheme="minorHAnsi"/>
          <w:sz w:val="24"/>
        </w:rPr>
        <w:t xml:space="preserve">Skills at different levels in general </w:t>
      </w:r>
      <w:r w:rsidR="00EC7A2F">
        <w:rPr>
          <w:rFonts w:asciiTheme="minorHAnsi" w:hAnsiTheme="minorHAnsi"/>
          <w:sz w:val="24"/>
        </w:rPr>
        <w:t>and</w:t>
      </w:r>
      <w:r w:rsidRPr="00937D05">
        <w:rPr>
          <w:rFonts w:asciiTheme="minorHAnsi" w:hAnsiTheme="minorHAnsi"/>
          <w:sz w:val="24"/>
        </w:rPr>
        <w:t xml:space="preserve"> specialist areas of nursing</w:t>
      </w:r>
    </w:p>
    <w:p w:rsidR="00CE1461" w:rsidRPr="00937D05" w:rsidRDefault="00632223" w:rsidP="00CE1461">
      <w:pPr>
        <w:numPr>
          <w:ilvl w:val="0"/>
          <w:numId w:val="10"/>
        </w:numPr>
        <w:tabs>
          <w:tab w:val="clear" w:pos="1080"/>
          <w:tab w:val="num" w:pos="851"/>
        </w:tabs>
        <w:ind w:hanging="513"/>
        <w:rPr>
          <w:rFonts w:asciiTheme="minorHAnsi" w:hAnsiTheme="minorHAnsi"/>
          <w:sz w:val="24"/>
        </w:rPr>
      </w:pPr>
      <w:r w:rsidRPr="00937D05">
        <w:rPr>
          <w:rFonts w:asciiTheme="minorHAnsi" w:hAnsiTheme="minorHAnsi"/>
          <w:sz w:val="24"/>
        </w:rPr>
        <w:t>Readiness to progress to the next career level using the tools that can help nurses</w:t>
      </w:r>
    </w:p>
    <w:p w:rsidR="00632223" w:rsidRPr="00937D05" w:rsidRDefault="00632223" w:rsidP="00CE1461">
      <w:pPr>
        <w:ind w:left="851"/>
        <w:rPr>
          <w:rFonts w:asciiTheme="minorHAnsi" w:hAnsiTheme="minorHAnsi"/>
          <w:sz w:val="24"/>
        </w:rPr>
      </w:pPr>
      <w:r w:rsidRPr="00937D05">
        <w:rPr>
          <w:rFonts w:asciiTheme="minorHAnsi" w:hAnsiTheme="minorHAnsi"/>
          <w:sz w:val="24"/>
        </w:rPr>
        <w:t>become professionally accredited</w:t>
      </w:r>
    </w:p>
    <w:p w:rsidR="00632223" w:rsidRPr="00937D05" w:rsidRDefault="00632223" w:rsidP="00CE1461">
      <w:pPr>
        <w:numPr>
          <w:ilvl w:val="0"/>
          <w:numId w:val="10"/>
        </w:numPr>
        <w:tabs>
          <w:tab w:val="clear" w:pos="1080"/>
          <w:tab w:val="num" w:pos="851"/>
        </w:tabs>
        <w:ind w:hanging="513"/>
        <w:rPr>
          <w:rFonts w:asciiTheme="minorHAnsi" w:hAnsiTheme="minorHAnsi"/>
          <w:sz w:val="24"/>
        </w:rPr>
      </w:pPr>
      <w:r w:rsidRPr="00937D05">
        <w:rPr>
          <w:rFonts w:asciiTheme="minorHAnsi" w:hAnsiTheme="minorHAnsi"/>
          <w:sz w:val="24"/>
        </w:rPr>
        <w:t>Achievement of the KSF in relation to one’s own job profile/post outline pay band</w:t>
      </w:r>
    </w:p>
    <w:p w:rsidR="00632223" w:rsidRPr="00937D05" w:rsidRDefault="00632223">
      <w:pPr>
        <w:rPr>
          <w:rFonts w:asciiTheme="minorHAnsi" w:hAnsiTheme="minorHAnsi"/>
          <w:sz w:val="24"/>
        </w:rPr>
      </w:pPr>
    </w:p>
    <w:p w:rsidR="00A61066" w:rsidRPr="00937D05" w:rsidRDefault="00A61066">
      <w:pPr>
        <w:rPr>
          <w:rFonts w:asciiTheme="minorHAnsi" w:hAnsiTheme="minorHAnsi"/>
          <w:sz w:val="24"/>
        </w:rPr>
      </w:pPr>
    </w:p>
    <w:p w:rsidR="00A61066" w:rsidRPr="00937D05" w:rsidRDefault="00A61066" w:rsidP="00A61066">
      <w:pPr>
        <w:pStyle w:val="Default"/>
        <w:rPr>
          <w:rFonts w:asciiTheme="minorHAnsi" w:hAnsiTheme="minorHAnsi"/>
        </w:rPr>
      </w:pPr>
      <w:r w:rsidRPr="00937D05">
        <w:rPr>
          <w:rFonts w:asciiTheme="minorHAnsi" w:hAnsiTheme="minorHAnsi"/>
          <w:b/>
          <w:bCs/>
        </w:rPr>
        <w:t xml:space="preserve">Key Knowledge Skills and Behaviours </w:t>
      </w:r>
    </w:p>
    <w:p w:rsidR="00A61066" w:rsidRPr="00937D05" w:rsidRDefault="00A61066" w:rsidP="00A61066">
      <w:pPr>
        <w:pStyle w:val="Default"/>
        <w:rPr>
          <w:rFonts w:asciiTheme="minorHAnsi" w:hAnsiTheme="minorHAnsi"/>
        </w:rPr>
      </w:pPr>
    </w:p>
    <w:p w:rsidR="00C31B2A" w:rsidRPr="00937D05" w:rsidRDefault="00A61066" w:rsidP="00C31B2A">
      <w:pPr>
        <w:pStyle w:val="Default"/>
        <w:numPr>
          <w:ilvl w:val="0"/>
          <w:numId w:val="16"/>
        </w:numPr>
        <w:rPr>
          <w:rFonts w:asciiTheme="minorHAnsi" w:hAnsiTheme="minorHAnsi"/>
        </w:rPr>
      </w:pPr>
      <w:r w:rsidRPr="00937D05">
        <w:rPr>
          <w:rFonts w:asciiTheme="minorHAnsi" w:hAnsiTheme="minorHAnsi"/>
        </w:rPr>
        <w:t>A broad knowledge and understanding of Respiratory Disorders underpinned by theoretical knowledge and relevant clinical experience, skills and competence.</w:t>
      </w:r>
    </w:p>
    <w:p w:rsidR="00A61066" w:rsidRPr="00937D05" w:rsidRDefault="00A61066" w:rsidP="00C31B2A">
      <w:pPr>
        <w:pStyle w:val="Default"/>
        <w:numPr>
          <w:ilvl w:val="0"/>
          <w:numId w:val="16"/>
        </w:numPr>
        <w:rPr>
          <w:rFonts w:asciiTheme="minorHAnsi" w:hAnsiTheme="minorHAnsi"/>
        </w:rPr>
      </w:pPr>
      <w:r w:rsidRPr="00937D05">
        <w:rPr>
          <w:rFonts w:asciiTheme="minorHAnsi" w:hAnsiTheme="minorHAnsi"/>
        </w:rPr>
        <w:t>Knowledge and understanding of clinical governance framework within own organisation, legislation, policies, procedures, protocols, professional regulation and codes of practice. Works with patient group directions and/or standing orders</w:t>
      </w:r>
    </w:p>
    <w:p w:rsidR="00A61066" w:rsidRPr="00937D05" w:rsidRDefault="00A61066">
      <w:pPr>
        <w:rPr>
          <w:rFonts w:asciiTheme="minorHAnsi" w:hAnsiTheme="minorHAnsi"/>
          <w:sz w:val="24"/>
        </w:rPr>
      </w:pPr>
    </w:p>
    <w:p w:rsidR="00A61066" w:rsidRPr="00937D05" w:rsidRDefault="00A61066">
      <w:pPr>
        <w:rPr>
          <w:rFonts w:asciiTheme="minorHAnsi" w:hAnsiTheme="minorHAnsi"/>
          <w:sz w:val="24"/>
        </w:rPr>
      </w:pPr>
    </w:p>
    <w:p w:rsidR="00A61066" w:rsidRPr="00937D05" w:rsidRDefault="00A61066">
      <w:pPr>
        <w:rPr>
          <w:rFonts w:asciiTheme="minorHAnsi" w:hAnsiTheme="minorHAnsi"/>
          <w:sz w:val="24"/>
        </w:rPr>
      </w:pPr>
    </w:p>
    <w:p w:rsidR="00632223" w:rsidRPr="00937D05" w:rsidRDefault="00632223">
      <w:pPr>
        <w:rPr>
          <w:rFonts w:asciiTheme="minorHAnsi" w:hAnsiTheme="minorHAnsi"/>
          <w:sz w:val="24"/>
        </w:rPr>
      </w:pPr>
    </w:p>
    <w:p w:rsidR="00E70758" w:rsidRPr="00937D05" w:rsidRDefault="0049617A" w:rsidP="00D757C5">
      <w:pPr>
        <w:pStyle w:val="Default"/>
        <w:rPr>
          <w:rFonts w:asciiTheme="minorHAnsi" w:hAnsiTheme="minorHAnsi"/>
        </w:rPr>
      </w:pPr>
      <w:r w:rsidRPr="00937D05">
        <w:rPr>
          <w:rFonts w:asciiTheme="minorHAnsi" w:hAnsiTheme="minorHAnsi"/>
          <w:b/>
          <w:bCs/>
        </w:rPr>
        <w:t>Practitioner Level 5</w:t>
      </w:r>
      <w:r w:rsidRPr="00937D05">
        <w:rPr>
          <w:rFonts w:asciiTheme="minorHAnsi" w:hAnsiTheme="minorHAnsi"/>
          <w:b/>
          <w:bCs/>
          <w:sz w:val="23"/>
          <w:szCs w:val="23"/>
        </w:rPr>
        <w:t xml:space="preserve">: </w:t>
      </w:r>
      <w:r w:rsidRPr="00937D05">
        <w:rPr>
          <w:rFonts w:asciiTheme="minorHAnsi" w:hAnsiTheme="minorHAnsi"/>
        </w:rPr>
        <w:t>Registered practitioners consolidating pre-registration experience and getting ready fo</w:t>
      </w:r>
      <w:r w:rsidR="00D757C5" w:rsidRPr="00937D05">
        <w:rPr>
          <w:rFonts w:asciiTheme="minorHAnsi" w:hAnsiTheme="minorHAnsi"/>
        </w:rPr>
        <w:t xml:space="preserve">r a higher level of functioning </w:t>
      </w:r>
      <w:r w:rsidR="007126E6" w:rsidRPr="00937D05">
        <w:rPr>
          <w:rFonts w:asciiTheme="minorHAnsi" w:hAnsiTheme="minorHAnsi"/>
        </w:rPr>
        <w:t>–</w:t>
      </w:r>
      <w:r w:rsidR="00D757C5" w:rsidRPr="00937D05">
        <w:rPr>
          <w:rFonts w:asciiTheme="minorHAnsi" w:hAnsiTheme="minorHAnsi"/>
        </w:rPr>
        <w:t xml:space="preserve">Practice Nurses who are involved with patients who have Asthma/COPD post diagnosis in primary care. </w:t>
      </w:r>
    </w:p>
    <w:p w:rsidR="00E70758" w:rsidRPr="00937D05" w:rsidRDefault="00E70758" w:rsidP="00D757C5">
      <w:pPr>
        <w:pStyle w:val="Default"/>
        <w:rPr>
          <w:rFonts w:asciiTheme="minorHAnsi" w:hAnsiTheme="minorHAnsi"/>
          <w:b/>
          <w:bCs/>
        </w:rPr>
      </w:pPr>
    </w:p>
    <w:p w:rsidR="00D757C5" w:rsidRPr="00937D05" w:rsidRDefault="00D757C5" w:rsidP="00D757C5">
      <w:pPr>
        <w:pStyle w:val="Default"/>
        <w:rPr>
          <w:rFonts w:asciiTheme="minorHAnsi" w:hAnsiTheme="minorHAnsi"/>
        </w:rPr>
      </w:pPr>
      <w:r w:rsidRPr="00937D05">
        <w:rPr>
          <w:rFonts w:asciiTheme="minorHAnsi" w:hAnsiTheme="minorHAnsi"/>
          <w:b/>
          <w:bCs/>
        </w:rPr>
        <w:t xml:space="preserve">Essential: </w:t>
      </w:r>
    </w:p>
    <w:p w:rsidR="00D757C5" w:rsidRPr="00937D05" w:rsidRDefault="00D757C5" w:rsidP="00D757C5">
      <w:pPr>
        <w:pStyle w:val="Default"/>
        <w:rPr>
          <w:rFonts w:asciiTheme="minorHAnsi" w:hAnsiTheme="minorHAnsi"/>
        </w:rPr>
      </w:pPr>
      <w:r w:rsidRPr="00937D05">
        <w:rPr>
          <w:rFonts w:asciiTheme="minorHAnsi" w:hAnsiTheme="minorHAnsi"/>
          <w:iCs/>
        </w:rPr>
        <w:t>Local NHS approved training/in house training/</w:t>
      </w:r>
      <w:r w:rsidR="00DA51BD" w:rsidRPr="00937D05">
        <w:rPr>
          <w:rFonts w:asciiTheme="minorHAnsi" w:hAnsiTheme="minorHAnsi"/>
          <w:iCs/>
        </w:rPr>
        <w:t xml:space="preserve"> or </w:t>
      </w:r>
      <w:r w:rsidRPr="00937D05">
        <w:rPr>
          <w:rFonts w:asciiTheme="minorHAnsi" w:hAnsiTheme="minorHAnsi"/>
          <w:iCs/>
        </w:rPr>
        <w:t>mentorship from more senior colleagues with respiratory experience</w:t>
      </w:r>
    </w:p>
    <w:p w:rsidR="00D757C5" w:rsidRPr="00937D05" w:rsidRDefault="00D757C5" w:rsidP="00D757C5">
      <w:pPr>
        <w:pStyle w:val="Default"/>
        <w:rPr>
          <w:rFonts w:asciiTheme="minorHAnsi" w:hAnsiTheme="minorHAnsi"/>
          <w:sz w:val="20"/>
          <w:szCs w:val="20"/>
        </w:rPr>
      </w:pPr>
    </w:p>
    <w:p w:rsidR="00D757C5" w:rsidRPr="00937D05" w:rsidRDefault="00D757C5" w:rsidP="00D757C5">
      <w:pPr>
        <w:pStyle w:val="Default"/>
        <w:rPr>
          <w:rFonts w:asciiTheme="minorHAnsi" w:hAnsiTheme="minorHAnsi"/>
          <w:b/>
        </w:rPr>
      </w:pPr>
      <w:r w:rsidRPr="00937D05">
        <w:rPr>
          <w:rFonts w:asciiTheme="minorHAnsi" w:hAnsiTheme="minorHAnsi"/>
          <w:b/>
        </w:rPr>
        <w:t>Desirable: working towards</w:t>
      </w:r>
      <w:r w:rsidR="00E70758" w:rsidRPr="00937D05">
        <w:rPr>
          <w:rFonts w:asciiTheme="minorHAnsi" w:hAnsiTheme="minorHAnsi"/>
          <w:b/>
        </w:rPr>
        <w:t>:</w:t>
      </w:r>
    </w:p>
    <w:p w:rsidR="00D757C5" w:rsidRPr="00937D05" w:rsidRDefault="00D757C5" w:rsidP="00D757C5">
      <w:pPr>
        <w:pStyle w:val="Default"/>
        <w:rPr>
          <w:rFonts w:asciiTheme="minorHAnsi" w:hAnsiTheme="minorHAnsi"/>
        </w:rPr>
      </w:pPr>
      <w:r w:rsidRPr="00937D05">
        <w:rPr>
          <w:rFonts w:asciiTheme="minorHAnsi" w:hAnsiTheme="minorHAnsi"/>
        </w:rPr>
        <w:t>Respiratory Assessment e</w:t>
      </w:r>
      <w:r w:rsidR="0030502E" w:rsidRPr="00937D05">
        <w:rPr>
          <w:rFonts w:asciiTheme="minorHAnsi" w:hAnsiTheme="minorHAnsi"/>
        </w:rPr>
        <w:t>.</w:t>
      </w:r>
      <w:r w:rsidRPr="00937D05">
        <w:rPr>
          <w:rFonts w:asciiTheme="minorHAnsi" w:hAnsiTheme="minorHAnsi"/>
        </w:rPr>
        <w:t>g</w:t>
      </w:r>
      <w:r w:rsidR="0030502E" w:rsidRPr="00937D05">
        <w:rPr>
          <w:rFonts w:asciiTheme="minorHAnsi" w:hAnsiTheme="minorHAnsi"/>
        </w:rPr>
        <w:t>.</w:t>
      </w:r>
      <w:r w:rsidRPr="00937D05">
        <w:rPr>
          <w:rFonts w:asciiTheme="minorHAnsi" w:hAnsiTheme="minorHAnsi"/>
        </w:rPr>
        <w:t xml:space="preserve"> diploma modules such as </w:t>
      </w:r>
    </w:p>
    <w:p w:rsidR="00D757C5" w:rsidRPr="00937D05" w:rsidRDefault="00DA51BD" w:rsidP="00937D05">
      <w:pPr>
        <w:pStyle w:val="Default"/>
        <w:numPr>
          <w:ilvl w:val="0"/>
          <w:numId w:val="17"/>
        </w:numPr>
        <w:rPr>
          <w:rFonts w:asciiTheme="minorHAnsi" w:hAnsiTheme="minorHAnsi"/>
        </w:rPr>
      </w:pPr>
      <w:r w:rsidRPr="00937D05">
        <w:rPr>
          <w:rFonts w:asciiTheme="minorHAnsi" w:hAnsiTheme="minorHAnsi"/>
        </w:rPr>
        <w:t xml:space="preserve">Asthma graduate </w:t>
      </w:r>
      <w:r w:rsidR="00D757C5" w:rsidRPr="00937D05">
        <w:rPr>
          <w:rFonts w:asciiTheme="minorHAnsi" w:hAnsiTheme="minorHAnsi"/>
        </w:rPr>
        <w:t xml:space="preserve">diploma module </w:t>
      </w:r>
    </w:p>
    <w:p w:rsidR="00D757C5" w:rsidRPr="00937D05" w:rsidRDefault="00DA51BD" w:rsidP="00937D05">
      <w:pPr>
        <w:pStyle w:val="Default"/>
        <w:numPr>
          <w:ilvl w:val="0"/>
          <w:numId w:val="17"/>
        </w:numPr>
        <w:rPr>
          <w:rFonts w:asciiTheme="minorHAnsi" w:hAnsiTheme="minorHAnsi"/>
        </w:rPr>
      </w:pPr>
      <w:r w:rsidRPr="00937D05">
        <w:rPr>
          <w:rFonts w:asciiTheme="minorHAnsi" w:hAnsiTheme="minorHAnsi"/>
        </w:rPr>
        <w:t xml:space="preserve">COPD graduate </w:t>
      </w:r>
      <w:r w:rsidR="00D757C5" w:rsidRPr="00937D05">
        <w:rPr>
          <w:rFonts w:asciiTheme="minorHAnsi" w:hAnsiTheme="minorHAnsi"/>
        </w:rPr>
        <w:t xml:space="preserve">diploma module </w:t>
      </w:r>
    </w:p>
    <w:p w:rsidR="0049617A" w:rsidRPr="00937D05" w:rsidRDefault="0049617A" w:rsidP="0049617A">
      <w:pPr>
        <w:pStyle w:val="Default"/>
        <w:rPr>
          <w:rFonts w:asciiTheme="minorHAnsi" w:hAnsiTheme="minorHAnsi"/>
        </w:rPr>
      </w:pPr>
    </w:p>
    <w:tbl>
      <w:tblPr>
        <w:tblW w:w="0" w:type="auto"/>
        <w:tblBorders>
          <w:top w:val="nil"/>
          <w:left w:val="nil"/>
          <w:bottom w:val="nil"/>
          <w:right w:val="nil"/>
        </w:tblBorders>
        <w:shd w:val="clear" w:color="auto" w:fill="F2F2F2" w:themeFill="background1" w:themeFillShade="F2"/>
        <w:tblLayout w:type="fixed"/>
        <w:tblLook w:val="0000" w:firstRow="0" w:lastRow="0" w:firstColumn="0" w:lastColumn="0" w:noHBand="0" w:noVBand="0"/>
      </w:tblPr>
      <w:tblGrid>
        <w:gridCol w:w="2547"/>
        <w:gridCol w:w="6492"/>
      </w:tblGrid>
      <w:tr w:rsidR="007126E6" w:rsidRPr="00937D05" w:rsidTr="00937D05">
        <w:trPr>
          <w:trHeight w:val="789"/>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26E6" w:rsidRPr="00937D05" w:rsidRDefault="007126E6" w:rsidP="00B77F14">
            <w:pPr>
              <w:pStyle w:val="Default"/>
              <w:rPr>
                <w:rFonts w:asciiTheme="minorHAnsi" w:hAnsiTheme="minorHAnsi"/>
              </w:rPr>
            </w:pPr>
            <w:r w:rsidRPr="00937D05">
              <w:rPr>
                <w:rFonts w:asciiTheme="minorHAnsi" w:hAnsiTheme="minorHAnsi"/>
              </w:rPr>
              <w:t xml:space="preserve">Respiratory reviews of patients with stable respiratory disorders in the community </w:t>
            </w:r>
          </w:p>
        </w:tc>
        <w:tc>
          <w:tcPr>
            <w:tcW w:w="64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26E6" w:rsidRPr="00937D05" w:rsidRDefault="007126E6" w:rsidP="00B77F14">
            <w:pPr>
              <w:pStyle w:val="Default"/>
              <w:rPr>
                <w:rFonts w:asciiTheme="minorHAnsi" w:hAnsiTheme="minorHAnsi"/>
              </w:rPr>
            </w:pPr>
            <w:r w:rsidRPr="00937D05">
              <w:rPr>
                <w:rFonts w:asciiTheme="minorHAnsi" w:hAnsiTheme="minorHAnsi"/>
                <w:b/>
              </w:rPr>
              <w:t>Community Nurse</w:t>
            </w:r>
            <w:r w:rsidRPr="00937D05">
              <w:rPr>
                <w:rFonts w:asciiTheme="minorHAnsi" w:hAnsiTheme="minorHAnsi"/>
              </w:rPr>
              <w:t xml:space="preserve"> </w:t>
            </w:r>
            <w:r w:rsidRPr="00937D05">
              <w:rPr>
                <w:rFonts w:asciiTheme="minorHAnsi" w:hAnsiTheme="minorHAnsi"/>
                <w:b/>
                <w:bCs/>
              </w:rPr>
              <w:t xml:space="preserve">Essential: </w:t>
            </w:r>
          </w:p>
          <w:p w:rsidR="007126E6" w:rsidRPr="00937D05" w:rsidRDefault="007126E6" w:rsidP="00B77F14">
            <w:pPr>
              <w:pStyle w:val="Default"/>
              <w:rPr>
                <w:rFonts w:asciiTheme="minorHAnsi" w:hAnsiTheme="minorHAnsi"/>
              </w:rPr>
            </w:pPr>
            <w:r w:rsidRPr="00937D05">
              <w:rPr>
                <w:rFonts w:asciiTheme="minorHAnsi" w:hAnsiTheme="minorHAnsi"/>
              </w:rPr>
              <w:t xml:space="preserve">Local NHS approved training </w:t>
            </w:r>
          </w:p>
          <w:p w:rsidR="007126E6" w:rsidRPr="00937D05" w:rsidRDefault="007126E6" w:rsidP="00B77F14">
            <w:pPr>
              <w:pStyle w:val="Default"/>
              <w:rPr>
                <w:rFonts w:asciiTheme="minorHAnsi" w:hAnsiTheme="minorHAnsi"/>
              </w:rPr>
            </w:pPr>
          </w:p>
          <w:p w:rsidR="007126E6" w:rsidRPr="00937D05" w:rsidRDefault="007126E6" w:rsidP="00B77F14">
            <w:pPr>
              <w:pStyle w:val="Default"/>
              <w:rPr>
                <w:rFonts w:asciiTheme="minorHAnsi" w:hAnsiTheme="minorHAnsi"/>
              </w:rPr>
            </w:pPr>
            <w:r w:rsidRPr="00937D05">
              <w:rPr>
                <w:rFonts w:asciiTheme="minorHAnsi" w:hAnsiTheme="minorHAnsi"/>
                <w:b/>
              </w:rPr>
              <w:t>Desirable</w:t>
            </w:r>
            <w:r w:rsidRPr="00937D05">
              <w:rPr>
                <w:rFonts w:asciiTheme="minorHAnsi" w:hAnsiTheme="minorHAnsi"/>
              </w:rPr>
              <w:t xml:space="preserve">: </w:t>
            </w:r>
          </w:p>
          <w:p w:rsidR="007126E6" w:rsidRPr="00937D05" w:rsidRDefault="00A61066" w:rsidP="00B77F14">
            <w:pPr>
              <w:pStyle w:val="Default"/>
              <w:rPr>
                <w:rFonts w:asciiTheme="minorHAnsi" w:hAnsiTheme="minorHAnsi"/>
              </w:rPr>
            </w:pPr>
            <w:r w:rsidRPr="00937D05">
              <w:rPr>
                <w:rFonts w:asciiTheme="minorHAnsi" w:hAnsiTheme="minorHAnsi"/>
              </w:rPr>
              <w:t xml:space="preserve">Respiratory </w:t>
            </w:r>
            <w:r w:rsidR="007126E6" w:rsidRPr="00937D05">
              <w:rPr>
                <w:rFonts w:asciiTheme="minorHAnsi" w:hAnsiTheme="minorHAnsi"/>
              </w:rPr>
              <w:t xml:space="preserve">Assessment diploma module </w:t>
            </w:r>
            <w:r w:rsidR="00937D05">
              <w:rPr>
                <w:rFonts w:asciiTheme="minorHAnsi" w:hAnsiTheme="minorHAnsi"/>
              </w:rPr>
              <w:t>e.g</w:t>
            </w:r>
            <w:r w:rsidR="00EC7A2F">
              <w:rPr>
                <w:rFonts w:asciiTheme="minorHAnsi" w:hAnsiTheme="minorHAnsi"/>
              </w:rPr>
              <w:t>.</w:t>
            </w:r>
            <w:r w:rsidR="00937D05">
              <w:rPr>
                <w:rFonts w:asciiTheme="minorHAnsi" w:hAnsiTheme="minorHAnsi"/>
              </w:rPr>
              <w:t xml:space="preserve"> Asthma and</w:t>
            </w:r>
            <w:r w:rsidR="005C61C2" w:rsidRPr="00937D05">
              <w:rPr>
                <w:rFonts w:asciiTheme="minorHAnsi" w:hAnsiTheme="minorHAnsi"/>
              </w:rPr>
              <w:t xml:space="preserve"> </w:t>
            </w:r>
            <w:r w:rsidR="007126E6" w:rsidRPr="00937D05">
              <w:rPr>
                <w:rFonts w:asciiTheme="minorHAnsi" w:hAnsiTheme="minorHAnsi"/>
              </w:rPr>
              <w:t>COPD graduate diploma module</w:t>
            </w:r>
            <w:r w:rsidR="005C61C2" w:rsidRPr="00937D05">
              <w:rPr>
                <w:rFonts w:asciiTheme="minorHAnsi" w:hAnsiTheme="minorHAnsi"/>
              </w:rPr>
              <w:t>s</w:t>
            </w:r>
            <w:r w:rsidR="007126E6" w:rsidRPr="00937D05">
              <w:rPr>
                <w:rFonts w:asciiTheme="minorHAnsi" w:hAnsiTheme="minorHAnsi"/>
              </w:rPr>
              <w:t xml:space="preserve"> </w:t>
            </w:r>
          </w:p>
          <w:p w:rsidR="007126E6" w:rsidRPr="00937D05" w:rsidRDefault="005F1F3A" w:rsidP="00B77F14">
            <w:pPr>
              <w:pStyle w:val="Default"/>
              <w:rPr>
                <w:rFonts w:asciiTheme="minorHAnsi" w:hAnsiTheme="minorHAnsi"/>
              </w:rPr>
            </w:pPr>
            <w:r>
              <w:rPr>
                <w:rFonts w:asciiTheme="minorHAnsi" w:hAnsiTheme="minorHAnsi"/>
              </w:rPr>
              <w:t>Respiratory f</w:t>
            </w:r>
            <w:r w:rsidR="007126E6" w:rsidRPr="00937D05">
              <w:rPr>
                <w:rFonts w:asciiTheme="minorHAnsi" w:hAnsiTheme="minorHAnsi"/>
              </w:rPr>
              <w:t xml:space="preserve">ailure graduate diploma module </w:t>
            </w:r>
          </w:p>
        </w:tc>
      </w:tr>
    </w:tbl>
    <w:p w:rsidR="00A61066" w:rsidRPr="00937D05" w:rsidRDefault="00A61066" w:rsidP="00A61066">
      <w:pPr>
        <w:pStyle w:val="Default"/>
        <w:rPr>
          <w:rFonts w:asciiTheme="minorHAnsi" w:hAnsiTheme="minorHAnsi"/>
          <w:b/>
          <w:bCs/>
        </w:rPr>
      </w:pPr>
    </w:p>
    <w:p w:rsidR="00A61066" w:rsidRPr="00937D05" w:rsidRDefault="0049617A" w:rsidP="00EC7A2F">
      <w:pPr>
        <w:pStyle w:val="Default"/>
        <w:ind w:right="282"/>
        <w:rPr>
          <w:rFonts w:asciiTheme="minorHAnsi" w:hAnsiTheme="minorHAnsi"/>
        </w:rPr>
      </w:pPr>
      <w:r w:rsidRPr="00937D05">
        <w:rPr>
          <w:rFonts w:asciiTheme="minorHAnsi" w:hAnsiTheme="minorHAnsi"/>
          <w:b/>
          <w:bCs/>
        </w:rPr>
        <w:t xml:space="preserve">Senior Practitioners Level 6: </w:t>
      </w:r>
      <w:r w:rsidRPr="00937D05">
        <w:rPr>
          <w:rFonts w:asciiTheme="minorHAnsi" w:hAnsiTheme="minorHAnsi"/>
        </w:rPr>
        <w:t>A higher degree of autonomy and responsibility than level 5 in the clinical environment.</w:t>
      </w:r>
      <w:r w:rsidR="00A61066" w:rsidRPr="00937D05">
        <w:rPr>
          <w:rFonts w:asciiTheme="minorHAnsi" w:hAnsiTheme="minorHAnsi"/>
        </w:rPr>
        <w:t xml:space="preserve"> Nurses who are making Asthma/COPD diagnosis &amp; managing these conditions in primary care or the community. </w:t>
      </w:r>
    </w:p>
    <w:tbl>
      <w:tblPr>
        <w:tblW w:w="12739" w:type="dxa"/>
        <w:tblBorders>
          <w:top w:val="nil"/>
          <w:left w:val="nil"/>
          <w:bottom w:val="nil"/>
          <w:right w:val="nil"/>
        </w:tblBorders>
        <w:tblLayout w:type="fixed"/>
        <w:tblLook w:val="0000" w:firstRow="0" w:lastRow="0" w:firstColumn="0" w:lastColumn="0" w:noHBand="0" w:noVBand="0"/>
      </w:tblPr>
      <w:tblGrid>
        <w:gridCol w:w="12739"/>
      </w:tblGrid>
      <w:tr w:rsidR="00E70758" w:rsidRPr="00937D05" w:rsidTr="0030502E">
        <w:trPr>
          <w:trHeight w:val="93"/>
        </w:trPr>
        <w:tc>
          <w:tcPr>
            <w:tcW w:w="12739" w:type="dxa"/>
          </w:tcPr>
          <w:p w:rsidR="00E70758" w:rsidRPr="00937D05" w:rsidRDefault="00E70758" w:rsidP="009929C3">
            <w:pPr>
              <w:pStyle w:val="Default"/>
              <w:rPr>
                <w:rFonts w:asciiTheme="minorHAnsi" w:hAnsiTheme="minorHAnsi"/>
              </w:rPr>
            </w:pPr>
          </w:p>
          <w:tbl>
            <w:tblPr>
              <w:tblW w:w="0" w:type="auto"/>
              <w:tblBorders>
                <w:top w:val="nil"/>
                <w:left w:val="nil"/>
                <w:bottom w:val="nil"/>
                <w:right w:val="nil"/>
              </w:tblBorders>
              <w:shd w:val="clear" w:color="auto" w:fill="F2F2F2" w:themeFill="background1" w:themeFillShade="F2"/>
              <w:tblLayout w:type="fixed"/>
              <w:tblLook w:val="0000" w:firstRow="0" w:lastRow="0" w:firstColumn="0" w:lastColumn="0" w:noHBand="0" w:noVBand="0"/>
            </w:tblPr>
            <w:tblGrid>
              <w:gridCol w:w="2263"/>
              <w:gridCol w:w="3745"/>
              <w:gridCol w:w="3313"/>
            </w:tblGrid>
            <w:tr w:rsidR="00937D05" w:rsidRPr="00937D05" w:rsidTr="00EC7A2F">
              <w:trPr>
                <w:trHeight w:val="2298"/>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7D05" w:rsidRPr="00937D05" w:rsidRDefault="00937D05" w:rsidP="00EC7A2F">
                  <w:pPr>
                    <w:pStyle w:val="Default"/>
                    <w:rPr>
                      <w:rFonts w:asciiTheme="minorHAnsi" w:hAnsiTheme="minorHAnsi"/>
                    </w:rPr>
                  </w:pPr>
                  <w:r w:rsidRPr="00937D05">
                    <w:rPr>
                      <w:rFonts w:asciiTheme="minorHAnsi" w:hAnsiTheme="minorHAnsi"/>
                    </w:rPr>
                    <w:t xml:space="preserve">Demonstrates specialist knowledge, competence and clinical skills in </w:t>
                  </w:r>
                  <w:r w:rsidR="00EC7A2F">
                    <w:rPr>
                      <w:rFonts w:asciiTheme="minorHAnsi" w:hAnsiTheme="minorHAnsi"/>
                    </w:rPr>
                    <w:t>r</w:t>
                  </w:r>
                  <w:r w:rsidRPr="00937D05">
                    <w:rPr>
                      <w:rFonts w:asciiTheme="minorHAnsi" w:hAnsiTheme="minorHAnsi"/>
                    </w:rPr>
                    <w:t xml:space="preserve">espiratory </w:t>
                  </w:r>
                  <w:r w:rsidR="00EC7A2F">
                    <w:rPr>
                      <w:rFonts w:asciiTheme="minorHAnsi" w:hAnsiTheme="minorHAnsi"/>
                    </w:rPr>
                    <w:t>c</w:t>
                  </w:r>
                  <w:r w:rsidRPr="00937D05">
                    <w:rPr>
                      <w:rFonts w:asciiTheme="minorHAnsi" w:hAnsiTheme="minorHAnsi"/>
                    </w:rPr>
                    <w:t xml:space="preserve">are </w:t>
                  </w:r>
                  <w:r w:rsidR="00EC7A2F">
                    <w:rPr>
                      <w:rFonts w:asciiTheme="minorHAnsi" w:hAnsiTheme="minorHAnsi"/>
                    </w:rPr>
                    <w:t>and</w:t>
                  </w:r>
                  <w:r w:rsidRPr="00937D05">
                    <w:rPr>
                      <w:rFonts w:asciiTheme="minorHAnsi" w:hAnsiTheme="minorHAnsi"/>
                    </w:rPr>
                    <w:t xml:space="preserve"> </w:t>
                  </w:r>
                  <w:r w:rsidR="00EC7A2F">
                    <w:rPr>
                      <w:rFonts w:asciiTheme="minorHAnsi" w:hAnsiTheme="minorHAnsi"/>
                    </w:rPr>
                    <w:t>m</w:t>
                  </w:r>
                  <w:r w:rsidRPr="00937D05">
                    <w:rPr>
                      <w:rFonts w:asciiTheme="minorHAnsi" w:hAnsiTheme="minorHAnsi"/>
                    </w:rPr>
                    <w:t xml:space="preserve">anagement appropriate to the patients needs.  </w:t>
                  </w:r>
                </w:p>
              </w:tc>
              <w:tc>
                <w:tcPr>
                  <w:tcW w:w="3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37D05" w:rsidRPr="00937D05"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Practitioner must work as part of a team, using specialist knowledge and skills to provide and enhance clinical care.</w:t>
                  </w:r>
                </w:p>
                <w:p w:rsidR="00EC7A2F"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 xml:space="preserve">Work within a clinical governance framework providing appropriate clinical supervision. </w:t>
                  </w:r>
                </w:p>
                <w:p w:rsidR="00937D05" w:rsidRPr="00937D05"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 xml:space="preserve">Assume accountability and responsibility for delivery of whole episodes of care including: </w:t>
                  </w:r>
                </w:p>
                <w:p w:rsidR="00937D05" w:rsidRPr="00937D05"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assessment and diagnosis intervention</w:t>
                  </w:r>
                  <w:r w:rsidR="00EC7A2F">
                    <w:rPr>
                      <w:rFonts w:asciiTheme="minorHAnsi" w:hAnsiTheme="minorHAnsi"/>
                    </w:rPr>
                    <w:t xml:space="preserve"> and </w:t>
                  </w:r>
                  <w:r w:rsidRPr="00937D05">
                    <w:rPr>
                      <w:rFonts w:asciiTheme="minorHAnsi" w:hAnsiTheme="minorHAnsi"/>
                    </w:rPr>
                    <w:t xml:space="preserve">referral </w:t>
                  </w:r>
                </w:p>
                <w:p w:rsidR="00937D05" w:rsidRPr="00937D05"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Ensure delivery of safe and effective care using evidence informed practice.</w:t>
                  </w:r>
                </w:p>
                <w:p w:rsidR="00937D05" w:rsidRPr="00937D05" w:rsidRDefault="00937D05" w:rsidP="00EC7A2F">
                  <w:pPr>
                    <w:pStyle w:val="Default"/>
                    <w:numPr>
                      <w:ilvl w:val="0"/>
                      <w:numId w:val="19"/>
                    </w:numPr>
                    <w:ind w:left="454" w:hanging="284"/>
                    <w:rPr>
                      <w:rFonts w:asciiTheme="minorHAnsi" w:hAnsiTheme="minorHAnsi"/>
                    </w:rPr>
                  </w:pPr>
                  <w:r w:rsidRPr="00937D05">
                    <w:rPr>
                      <w:rFonts w:asciiTheme="minorHAnsi" w:hAnsiTheme="minorHAnsi"/>
                    </w:rPr>
                    <w:t xml:space="preserve">Work independently by virtue of specialist knowledge and skills e.g. </w:t>
                  </w:r>
                  <w:r w:rsidR="00EC7A2F">
                    <w:rPr>
                      <w:rFonts w:asciiTheme="minorHAnsi" w:hAnsiTheme="minorHAnsi"/>
                    </w:rPr>
                    <w:t>p</w:t>
                  </w:r>
                  <w:r w:rsidRPr="00937D05">
                    <w:rPr>
                      <w:rFonts w:asciiTheme="minorHAnsi" w:hAnsiTheme="minorHAnsi"/>
                    </w:rPr>
                    <w:t xml:space="preserve">rovision of </w:t>
                  </w:r>
                  <w:r w:rsidR="00EC7A2F">
                    <w:rPr>
                      <w:rFonts w:asciiTheme="minorHAnsi" w:hAnsiTheme="minorHAnsi"/>
                    </w:rPr>
                    <w:t>nurse-</w:t>
                  </w:r>
                  <w:r w:rsidRPr="00937D05">
                    <w:rPr>
                      <w:rFonts w:asciiTheme="minorHAnsi" w:hAnsiTheme="minorHAnsi"/>
                    </w:rPr>
                    <w:t xml:space="preserve">led clinics </w:t>
                  </w:r>
                </w:p>
              </w:tc>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C7A2F" w:rsidRDefault="00937D05" w:rsidP="00EC7A2F">
                  <w:pPr>
                    <w:pStyle w:val="Default"/>
                    <w:numPr>
                      <w:ilvl w:val="0"/>
                      <w:numId w:val="19"/>
                    </w:numPr>
                    <w:ind w:left="400" w:hanging="284"/>
                    <w:rPr>
                      <w:rFonts w:asciiTheme="minorHAnsi" w:hAnsiTheme="minorHAnsi"/>
                    </w:rPr>
                  </w:pPr>
                  <w:r w:rsidRPr="00937D05">
                    <w:rPr>
                      <w:rFonts w:asciiTheme="minorHAnsi" w:hAnsiTheme="minorHAnsi"/>
                    </w:rPr>
                    <w:t xml:space="preserve">Detailed specialist knowledge of respiratory disorders underpinned by theoretical work and relevant clinical experience, competence and skills </w:t>
                  </w:r>
                </w:p>
                <w:p w:rsidR="00EC7A2F" w:rsidRDefault="00937D05" w:rsidP="00EC7A2F">
                  <w:pPr>
                    <w:pStyle w:val="Default"/>
                    <w:numPr>
                      <w:ilvl w:val="0"/>
                      <w:numId w:val="19"/>
                    </w:numPr>
                    <w:ind w:left="400" w:hanging="284"/>
                    <w:rPr>
                      <w:rFonts w:asciiTheme="minorHAnsi" w:hAnsiTheme="minorHAnsi"/>
                    </w:rPr>
                  </w:pPr>
                  <w:r w:rsidRPr="00937D05">
                    <w:rPr>
                      <w:rFonts w:asciiTheme="minorHAnsi" w:hAnsiTheme="minorHAnsi"/>
                    </w:rPr>
                    <w:t xml:space="preserve">Knowledge and understanding of clinical governance framework within own organisation </w:t>
                  </w:r>
                </w:p>
                <w:p w:rsidR="00EC7A2F" w:rsidRDefault="00937D05" w:rsidP="00EC7A2F">
                  <w:pPr>
                    <w:pStyle w:val="Default"/>
                    <w:numPr>
                      <w:ilvl w:val="0"/>
                      <w:numId w:val="19"/>
                    </w:numPr>
                    <w:ind w:left="400" w:hanging="284"/>
                    <w:rPr>
                      <w:rFonts w:asciiTheme="minorHAnsi" w:hAnsiTheme="minorHAnsi"/>
                    </w:rPr>
                  </w:pPr>
                  <w:r w:rsidRPr="00937D05">
                    <w:rPr>
                      <w:rFonts w:asciiTheme="minorHAnsi" w:hAnsiTheme="minorHAnsi"/>
                    </w:rPr>
                    <w:t xml:space="preserve">Work with patient group directions or Standing Orders Additional specific clinical competencies as required e.g. spirometry </w:t>
                  </w:r>
                </w:p>
                <w:p w:rsidR="00937D05" w:rsidRPr="00937D05" w:rsidRDefault="00937D05" w:rsidP="00EC7A2F">
                  <w:pPr>
                    <w:pStyle w:val="Default"/>
                    <w:numPr>
                      <w:ilvl w:val="0"/>
                      <w:numId w:val="19"/>
                    </w:numPr>
                    <w:ind w:left="400" w:hanging="284"/>
                    <w:rPr>
                      <w:rFonts w:asciiTheme="minorHAnsi" w:hAnsiTheme="minorHAnsi"/>
                    </w:rPr>
                  </w:pPr>
                  <w:r w:rsidRPr="00937D05">
                    <w:rPr>
                      <w:rFonts w:asciiTheme="minorHAnsi" w:hAnsiTheme="minorHAnsi"/>
                    </w:rPr>
                    <w:t xml:space="preserve">Knowledge of range and needs of vulnerable and hard to reach groups </w:t>
                  </w:r>
                </w:p>
              </w:tc>
            </w:tr>
          </w:tbl>
          <w:p w:rsidR="00E70758" w:rsidRPr="00937D05" w:rsidRDefault="00E70758" w:rsidP="009929C3">
            <w:pPr>
              <w:pStyle w:val="Default"/>
              <w:rPr>
                <w:rFonts w:asciiTheme="minorHAnsi" w:hAnsiTheme="minorHAnsi"/>
              </w:rPr>
            </w:pPr>
          </w:p>
        </w:tc>
      </w:tr>
    </w:tbl>
    <w:p w:rsidR="00E70758" w:rsidRPr="00937D05" w:rsidRDefault="00E70758" w:rsidP="00D757C5">
      <w:pPr>
        <w:pStyle w:val="Default"/>
        <w:rPr>
          <w:rFonts w:asciiTheme="minorHAnsi" w:hAnsiTheme="minorHAnsi"/>
        </w:rPr>
      </w:pPr>
    </w:p>
    <w:p w:rsidR="00D757C5" w:rsidRPr="00937D05" w:rsidRDefault="00D757C5" w:rsidP="007126E6">
      <w:pPr>
        <w:pStyle w:val="Default"/>
        <w:tabs>
          <w:tab w:val="center" w:pos="4960"/>
        </w:tabs>
        <w:rPr>
          <w:rFonts w:asciiTheme="minorHAnsi" w:hAnsiTheme="minorHAnsi"/>
        </w:rPr>
      </w:pPr>
      <w:r w:rsidRPr="00937D05">
        <w:rPr>
          <w:rFonts w:asciiTheme="minorHAnsi" w:hAnsiTheme="minorHAnsi"/>
          <w:b/>
          <w:bCs/>
        </w:rPr>
        <w:lastRenderedPageBreak/>
        <w:t xml:space="preserve">Essential: </w:t>
      </w:r>
      <w:r w:rsidR="007126E6" w:rsidRPr="00937D05">
        <w:rPr>
          <w:rFonts w:asciiTheme="minorHAnsi" w:hAnsiTheme="minorHAnsi"/>
          <w:b/>
          <w:bCs/>
        </w:rPr>
        <w:tab/>
      </w:r>
    </w:p>
    <w:p w:rsidR="00D757C5" w:rsidRPr="00937D05" w:rsidRDefault="00D757C5" w:rsidP="00D757C5">
      <w:pPr>
        <w:pStyle w:val="Default"/>
        <w:rPr>
          <w:rFonts w:asciiTheme="minorHAnsi" w:hAnsiTheme="minorHAnsi"/>
        </w:rPr>
      </w:pPr>
      <w:r w:rsidRPr="00937D05">
        <w:rPr>
          <w:rFonts w:asciiTheme="minorHAnsi" w:hAnsiTheme="minorHAnsi"/>
        </w:rPr>
        <w:t xml:space="preserve">Respiratory Assessment graduate diploma module </w:t>
      </w:r>
    </w:p>
    <w:p w:rsidR="00D757C5" w:rsidRPr="00937D05" w:rsidRDefault="00D757C5" w:rsidP="00D757C5">
      <w:pPr>
        <w:pStyle w:val="Default"/>
        <w:rPr>
          <w:rFonts w:asciiTheme="minorHAnsi" w:hAnsiTheme="minorHAnsi"/>
        </w:rPr>
      </w:pPr>
      <w:r w:rsidRPr="00937D05">
        <w:rPr>
          <w:rFonts w:asciiTheme="minorHAnsi" w:hAnsiTheme="minorHAnsi"/>
        </w:rPr>
        <w:t xml:space="preserve">Asthma graduate diploma module </w:t>
      </w:r>
    </w:p>
    <w:p w:rsidR="00D757C5" w:rsidRPr="00937D05" w:rsidRDefault="00D757C5" w:rsidP="00D757C5">
      <w:pPr>
        <w:pStyle w:val="Default"/>
        <w:rPr>
          <w:rFonts w:asciiTheme="minorHAnsi" w:hAnsiTheme="minorHAnsi"/>
        </w:rPr>
      </w:pPr>
      <w:r w:rsidRPr="00937D05">
        <w:rPr>
          <w:rFonts w:asciiTheme="minorHAnsi" w:hAnsiTheme="minorHAnsi"/>
        </w:rPr>
        <w:t xml:space="preserve">COPD graduate diploma module </w:t>
      </w:r>
    </w:p>
    <w:p w:rsidR="00D757C5" w:rsidRPr="00937D05" w:rsidRDefault="00D757C5" w:rsidP="00D757C5">
      <w:pPr>
        <w:pStyle w:val="Default"/>
        <w:rPr>
          <w:rFonts w:asciiTheme="minorHAnsi" w:hAnsiTheme="minorHAnsi"/>
        </w:rPr>
      </w:pPr>
    </w:p>
    <w:p w:rsidR="00D757C5" w:rsidRPr="00937D05" w:rsidRDefault="00D757C5" w:rsidP="00D757C5">
      <w:pPr>
        <w:pStyle w:val="Default"/>
        <w:rPr>
          <w:rFonts w:asciiTheme="minorHAnsi" w:hAnsiTheme="minorHAnsi"/>
          <w:b/>
        </w:rPr>
      </w:pPr>
      <w:r w:rsidRPr="00937D05">
        <w:rPr>
          <w:rFonts w:asciiTheme="minorHAnsi" w:hAnsiTheme="minorHAnsi"/>
          <w:b/>
        </w:rPr>
        <w:t xml:space="preserve">Desirable: </w:t>
      </w:r>
    </w:p>
    <w:p w:rsidR="00D757C5" w:rsidRPr="00937D05" w:rsidRDefault="00D757C5" w:rsidP="00D757C5">
      <w:pPr>
        <w:pStyle w:val="Default"/>
        <w:rPr>
          <w:rFonts w:asciiTheme="minorHAnsi" w:hAnsiTheme="minorHAnsi"/>
        </w:rPr>
      </w:pPr>
      <w:r w:rsidRPr="00937D05">
        <w:rPr>
          <w:rFonts w:asciiTheme="minorHAnsi" w:hAnsiTheme="minorHAnsi"/>
        </w:rPr>
        <w:t xml:space="preserve">Graduate certificate or degree in respiratory disorders </w:t>
      </w:r>
    </w:p>
    <w:p w:rsidR="007126E6" w:rsidRPr="00937D05" w:rsidRDefault="007126E6" w:rsidP="00D757C5">
      <w:pPr>
        <w:pStyle w:val="Default"/>
        <w:rPr>
          <w:rFonts w:asciiTheme="minorHAnsi" w:hAnsiTheme="minorHAnsi"/>
        </w:rPr>
      </w:pPr>
    </w:p>
    <w:p w:rsidR="0049617A" w:rsidRPr="00937D05" w:rsidRDefault="00A61066" w:rsidP="0049617A">
      <w:pPr>
        <w:pStyle w:val="Default"/>
        <w:rPr>
          <w:rFonts w:asciiTheme="minorHAnsi" w:hAnsiTheme="minorHAnsi"/>
        </w:rPr>
      </w:pPr>
      <w:r w:rsidRPr="00937D05">
        <w:rPr>
          <w:rFonts w:asciiTheme="minorHAnsi" w:hAnsiTheme="minorHAnsi"/>
          <w:b/>
          <w:bCs/>
        </w:rPr>
        <w:t>A</w:t>
      </w:r>
      <w:r w:rsidR="0049617A" w:rsidRPr="00937D05">
        <w:rPr>
          <w:rFonts w:asciiTheme="minorHAnsi" w:hAnsiTheme="minorHAnsi"/>
          <w:b/>
          <w:bCs/>
        </w:rPr>
        <w:t>dvanced Practitioner Level 7</w:t>
      </w:r>
      <w:r w:rsidR="0049617A" w:rsidRPr="00937D05">
        <w:rPr>
          <w:rFonts w:asciiTheme="minorHAnsi" w:hAnsiTheme="minorHAnsi"/>
          <w:b/>
          <w:bCs/>
          <w:sz w:val="23"/>
          <w:szCs w:val="23"/>
        </w:rPr>
        <w:t xml:space="preserve">: </w:t>
      </w:r>
      <w:r w:rsidR="0049617A" w:rsidRPr="00937D05">
        <w:rPr>
          <w:rFonts w:asciiTheme="minorHAnsi" w:hAnsiTheme="minorHAnsi"/>
        </w:rPr>
        <w:t>Experienced clinical practitioners with high level of skill and theoretical knowledge. Will make high level clinical decisions and manage own workload</w:t>
      </w:r>
      <w:r w:rsidR="0049617A" w:rsidRPr="00937D05">
        <w:rPr>
          <w:rFonts w:asciiTheme="minorHAnsi" w:hAnsiTheme="minorHAnsi"/>
          <w:b/>
          <w:bCs/>
        </w:rPr>
        <w:t xml:space="preserve">. </w:t>
      </w:r>
    </w:p>
    <w:p w:rsidR="0049617A" w:rsidRPr="00937D05" w:rsidRDefault="0049617A" w:rsidP="0049617A">
      <w:pPr>
        <w:pStyle w:val="Default"/>
        <w:rPr>
          <w:rFonts w:asciiTheme="minorHAnsi" w:hAnsiTheme="minorHAnsi"/>
        </w:rPr>
      </w:pPr>
    </w:p>
    <w:p w:rsidR="0049617A" w:rsidRPr="00937D05" w:rsidRDefault="0049617A" w:rsidP="0049617A">
      <w:pPr>
        <w:pStyle w:val="Default"/>
        <w:rPr>
          <w:rFonts w:asciiTheme="minorHAnsi" w:hAnsiTheme="minorHAnsi"/>
        </w:rPr>
      </w:pPr>
      <w:r w:rsidRPr="00937D05">
        <w:rPr>
          <w:rFonts w:asciiTheme="minorHAnsi" w:hAnsiTheme="minorHAnsi"/>
        </w:rPr>
        <w:t xml:space="preserve">Four central themes underpin each level. </w:t>
      </w:r>
    </w:p>
    <w:p w:rsidR="0049617A" w:rsidRPr="00937D05" w:rsidRDefault="0049617A" w:rsidP="00937D05">
      <w:pPr>
        <w:pStyle w:val="Default"/>
        <w:numPr>
          <w:ilvl w:val="0"/>
          <w:numId w:val="18"/>
        </w:numPr>
        <w:rPr>
          <w:rFonts w:asciiTheme="minorHAnsi" w:hAnsiTheme="minorHAnsi"/>
          <w:sz w:val="23"/>
          <w:szCs w:val="23"/>
        </w:rPr>
      </w:pPr>
      <w:r w:rsidRPr="00937D05">
        <w:rPr>
          <w:rFonts w:asciiTheme="minorHAnsi" w:hAnsiTheme="minorHAnsi"/>
          <w:bCs/>
          <w:sz w:val="23"/>
          <w:szCs w:val="23"/>
        </w:rPr>
        <w:t xml:space="preserve">Leadership </w:t>
      </w:r>
    </w:p>
    <w:p w:rsidR="0049617A" w:rsidRPr="00937D05" w:rsidRDefault="0049617A" w:rsidP="00937D05">
      <w:pPr>
        <w:pStyle w:val="Default"/>
        <w:numPr>
          <w:ilvl w:val="0"/>
          <w:numId w:val="18"/>
        </w:numPr>
        <w:rPr>
          <w:rFonts w:asciiTheme="minorHAnsi" w:hAnsiTheme="minorHAnsi"/>
          <w:sz w:val="23"/>
          <w:szCs w:val="23"/>
        </w:rPr>
      </w:pPr>
      <w:r w:rsidRPr="00937D05">
        <w:rPr>
          <w:rFonts w:asciiTheme="minorHAnsi" w:hAnsiTheme="minorHAnsi"/>
          <w:bCs/>
          <w:sz w:val="23"/>
          <w:szCs w:val="23"/>
        </w:rPr>
        <w:t xml:space="preserve">Research and Development </w:t>
      </w:r>
    </w:p>
    <w:p w:rsidR="0049617A" w:rsidRPr="00937D05" w:rsidRDefault="0049617A" w:rsidP="00937D05">
      <w:pPr>
        <w:pStyle w:val="Default"/>
        <w:numPr>
          <w:ilvl w:val="0"/>
          <w:numId w:val="18"/>
        </w:numPr>
        <w:rPr>
          <w:rFonts w:asciiTheme="minorHAnsi" w:hAnsiTheme="minorHAnsi"/>
          <w:sz w:val="23"/>
          <w:szCs w:val="23"/>
        </w:rPr>
      </w:pPr>
      <w:r w:rsidRPr="00937D05">
        <w:rPr>
          <w:rFonts w:asciiTheme="minorHAnsi" w:hAnsiTheme="minorHAnsi"/>
          <w:bCs/>
          <w:sz w:val="23"/>
          <w:szCs w:val="23"/>
        </w:rPr>
        <w:t xml:space="preserve">Facilitation of Learning </w:t>
      </w:r>
    </w:p>
    <w:p w:rsidR="0049617A" w:rsidRPr="00937D05" w:rsidRDefault="0049617A" w:rsidP="00937D05">
      <w:pPr>
        <w:pStyle w:val="Default"/>
        <w:numPr>
          <w:ilvl w:val="0"/>
          <w:numId w:val="18"/>
        </w:numPr>
        <w:rPr>
          <w:rFonts w:asciiTheme="minorHAnsi" w:hAnsiTheme="minorHAnsi"/>
          <w:sz w:val="23"/>
          <w:szCs w:val="23"/>
        </w:rPr>
      </w:pPr>
      <w:r w:rsidRPr="00937D05">
        <w:rPr>
          <w:rFonts w:asciiTheme="minorHAnsi" w:hAnsiTheme="minorHAnsi"/>
          <w:bCs/>
          <w:sz w:val="23"/>
          <w:szCs w:val="23"/>
        </w:rPr>
        <w:t xml:space="preserve">Clinical Practice </w:t>
      </w:r>
      <w:r w:rsidRPr="00937D05">
        <w:rPr>
          <w:rFonts w:asciiTheme="minorHAnsi" w:hAnsiTheme="minorHAnsi"/>
          <w:bCs/>
          <w:sz w:val="20"/>
          <w:szCs w:val="20"/>
        </w:rPr>
        <w:t>(including skills)</w:t>
      </w:r>
    </w:p>
    <w:p w:rsidR="00632223" w:rsidRPr="00937D05" w:rsidRDefault="00632223">
      <w:pPr>
        <w:rPr>
          <w:rFonts w:asciiTheme="minorHAnsi" w:hAnsiTheme="minorHAnsi"/>
          <w:sz w:val="24"/>
        </w:rPr>
      </w:pPr>
    </w:p>
    <w:p w:rsidR="00632223" w:rsidRPr="00937D05" w:rsidRDefault="00632223">
      <w:pPr>
        <w:rPr>
          <w:rFonts w:asciiTheme="minorHAnsi" w:hAnsiTheme="minorHAnsi"/>
          <w:sz w:val="24"/>
        </w:rPr>
      </w:pPr>
    </w:p>
    <w:tbl>
      <w:tblPr>
        <w:tblW w:w="0" w:type="auto"/>
        <w:tblInd w:w="360" w:type="dxa"/>
        <w:tblBorders>
          <w:top w:val="single" w:sz="4" w:space="0" w:color="auto"/>
          <w:left w:val="single" w:sz="4" w:space="0" w:color="auto"/>
          <w:bottom w:val="single" w:sz="4" w:space="0" w:color="auto"/>
          <w:right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9494"/>
      </w:tblGrid>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Nurses should participate in life-long learning by accessing and utilising learning materials from a wide variety of sources to inform professional practice</w:t>
            </w:r>
          </w:p>
        </w:tc>
      </w:tr>
      <w:tr w:rsidR="00632223" w:rsidRPr="00937D05" w:rsidTr="00937D05">
        <w:tc>
          <w:tcPr>
            <w:tcW w:w="9494" w:type="dxa"/>
            <w:shd w:val="clear" w:color="auto" w:fill="F2F2F2" w:themeFill="background1" w:themeFillShade="F2"/>
          </w:tcPr>
          <w:p w:rsidR="00632223" w:rsidRPr="00937D05" w:rsidRDefault="00632223" w:rsidP="00937D05">
            <w:pPr>
              <w:numPr>
                <w:ilvl w:val="0"/>
                <w:numId w:val="7"/>
              </w:numPr>
              <w:ind w:left="491" w:hanging="284"/>
              <w:rPr>
                <w:rFonts w:asciiTheme="minorHAnsi" w:hAnsiTheme="minorHAnsi"/>
                <w:sz w:val="24"/>
              </w:rPr>
            </w:pPr>
            <w:r w:rsidRPr="00937D05">
              <w:rPr>
                <w:rFonts w:asciiTheme="minorHAnsi" w:hAnsiTheme="minorHAnsi"/>
                <w:sz w:val="24"/>
              </w:rPr>
              <w:tab/>
              <w:t xml:space="preserve">Provide written </w:t>
            </w:r>
            <w:r w:rsidR="00937D05">
              <w:rPr>
                <w:rFonts w:asciiTheme="minorHAnsi" w:hAnsiTheme="minorHAnsi"/>
                <w:sz w:val="24"/>
              </w:rPr>
              <w:t>and</w:t>
            </w:r>
            <w:r w:rsidRPr="00937D05">
              <w:rPr>
                <w:rFonts w:asciiTheme="minorHAnsi" w:hAnsiTheme="minorHAnsi"/>
                <w:sz w:val="24"/>
              </w:rPr>
              <w:t xml:space="preserve"> verbal feedback on learning from study days/courses to other members of the team</w:t>
            </w:r>
          </w:p>
        </w:tc>
      </w:tr>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Use a range of teaching methods to enable patient learning</w:t>
            </w:r>
          </w:p>
        </w:tc>
      </w:tr>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Guide and direct patients and carers to services such as voluntary organisations</w:t>
            </w:r>
          </w:p>
        </w:tc>
      </w:tr>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Identify the needs of the local population with regard to health &amp; well being</w:t>
            </w:r>
          </w:p>
        </w:tc>
      </w:tr>
      <w:tr w:rsidR="00632223" w:rsidRPr="00937D05" w:rsidTr="00937D05">
        <w:tc>
          <w:tcPr>
            <w:tcW w:w="9494" w:type="dxa"/>
            <w:shd w:val="clear" w:color="auto" w:fill="F2F2F2" w:themeFill="background1" w:themeFillShade="F2"/>
          </w:tcPr>
          <w:p w:rsidR="00632223" w:rsidRPr="00937D05" w:rsidRDefault="00632223" w:rsidP="00EC7A2F">
            <w:pPr>
              <w:numPr>
                <w:ilvl w:val="0"/>
                <w:numId w:val="7"/>
              </w:numPr>
              <w:ind w:left="491" w:hanging="284"/>
              <w:rPr>
                <w:rFonts w:asciiTheme="minorHAnsi" w:hAnsiTheme="minorHAnsi"/>
                <w:sz w:val="24"/>
              </w:rPr>
            </w:pPr>
            <w:r w:rsidRPr="00937D05">
              <w:rPr>
                <w:rFonts w:asciiTheme="minorHAnsi" w:hAnsiTheme="minorHAnsi"/>
                <w:sz w:val="24"/>
              </w:rPr>
              <w:tab/>
              <w:t xml:space="preserve">Be accountable </w:t>
            </w:r>
            <w:r w:rsidR="00EC7A2F">
              <w:rPr>
                <w:rFonts w:asciiTheme="minorHAnsi" w:hAnsiTheme="minorHAnsi"/>
                <w:sz w:val="24"/>
              </w:rPr>
              <w:t>and</w:t>
            </w:r>
            <w:r w:rsidRPr="00937D05">
              <w:rPr>
                <w:rFonts w:asciiTheme="minorHAnsi" w:hAnsiTheme="minorHAnsi"/>
                <w:sz w:val="24"/>
              </w:rPr>
              <w:t xml:space="preserve"> responsible for own actions in assessment and care planning ensuring continuity of care</w:t>
            </w:r>
          </w:p>
        </w:tc>
      </w:tr>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Undertake specialist interventions, treatments, therapies for the patient group in partnership</w:t>
            </w:r>
          </w:p>
        </w:tc>
      </w:tr>
      <w:tr w:rsidR="00632223" w:rsidRPr="00937D05" w:rsidTr="00937D05">
        <w:tc>
          <w:tcPr>
            <w:tcW w:w="9494" w:type="dxa"/>
            <w:shd w:val="clear" w:color="auto" w:fill="F2F2F2" w:themeFill="background1" w:themeFillShade="F2"/>
          </w:tcPr>
          <w:p w:rsidR="00632223" w:rsidRPr="00937D05" w:rsidRDefault="00632223">
            <w:pPr>
              <w:numPr>
                <w:ilvl w:val="0"/>
                <w:numId w:val="7"/>
              </w:numPr>
              <w:ind w:left="491" w:hanging="284"/>
              <w:rPr>
                <w:rFonts w:asciiTheme="minorHAnsi" w:hAnsiTheme="minorHAnsi"/>
                <w:sz w:val="24"/>
              </w:rPr>
            </w:pPr>
            <w:r w:rsidRPr="00937D05">
              <w:rPr>
                <w:rFonts w:asciiTheme="minorHAnsi" w:hAnsiTheme="minorHAnsi"/>
                <w:sz w:val="24"/>
              </w:rPr>
              <w:tab/>
              <w:t>Demonstrate working knowledge of the key specialist interventions, treatments etc</w:t>
            </w:r>
            <w:r w:rsidR="00937D05">
              <w:rPr>
                <w:rFonts w:asciiTheme="minorHAnsi" w:hAnsiTheme="minorHAnsi"/>
                <w:sz w:val="24"/>
              </w:rPr>
              <w:t>.</w:t>
            </w:r>
            <w:r w:rsidRPr="00937D05">
              <w:rPr>
                <w:rFonts w:asciiTheme="minorHAnsi" w:hAnsiTheme="minorHAnsi"/>
                <w:sz w:val="24"/>
              </w:rPr>
              <w:t xml:space="preserve"> appropriate to the patient group being cared for </w:t>
            </w:r>
          </w:p>
        </w:tc>
      </w:tr>
    </w:tbl>
    <w:p w:rsidR="00632223" w:rsidRPr="00937D05" w:rsidRDefault="00632223">
      <w:pPr>
        <w:rPr>
          <w:rFonts w:asciiTheme="minorHAnsi" w:hAnsiTheme="minorHAnsi"/>
          <w:sz w:val="24"/>
        </w:rPr>
      </w:pPr>
    </w:p>
    <w:p w:rsidR="00632223" w:rsidRPr="00937D05" w:rsidRDefault="00632223">
      <w:pPr>
        <w:pStyle w:val="BodyText"/>
        <w:rPr>
          <w:rFonts w:asciiTheme="minorHAnsi" w:hAnsiTheme="minorHAnsi"/>
          <w:sz w:val="24"/>
        </w:rPr>
      </w:pPr>
      <w:r w:rsidRPr="00937D05">
        <w:rPr>
          <w:rFonts w:asciiTheme="minorHAnsi" w:hAnsiTheme="minorHAnsi"/>
          <w:sz w:val="24"/>
        </w:rPr>
        <w:t xml:space="preserve">Skill levels for delivering high quality respiratory care by nurses in primary care, as recommended by the </w:t>
      </w:r>
      <w:r w:rsidR="00996F22" w:rsidRPr="00937D05">
        <w:rPr>
          <w:rFonts w:asciiTheme="minorHAnsi" w:hAnsiTheme="minorHAnsi"/>
          <w:sz w:val="24"/>
        </w:rPr>
        <w:t>PCRS-UK</w:t>
      </w:r>
    </w:p>
    <w:p w:rsidR="00632223" w:rsidRPr="00937D05" w:rsidRDefault="00632223">
      <w:pPr>
        <w:pStyle w:val="Heading1"/>
        <w:rPr>
          <w:rFonts w:asciiTheme="minorHAnsi" w:hAnsiTheme="minorHAnsi"/>
          <w:b w:val="0"/>
          <w:sz w:val="24"/>
        </w:rPr>
      </w:pPr>
    </w:p>
    <w:p w:rsidR="00632223" w:rsidRPr="00937D05" w:rsidRDefault="00632223">
      <w:pPr>
        <w:pStyle w:val="Heading1"/>
        <w:rPr>
          <w:rFonts w:asciiTheme="minorHAnsi" w:hAnsiTheme="minorHAnsi"/>
          <w:sz w:val="24"/>
        </w:rPr>
      </w:pPr>
      <w:r w:rsidRPr="00937D05">
        <w:rPr>
          <w:rFonts w:asciiTheme="minorHAnsi" w:hAnsiTheme="minorHAnsi"/>
          <w:sz w:val="24"/>
        </w:rPr>
        <w:t xml:space="preserve">Minimal Involvement in Respiratory Care </w:t>
      </w:r>
    </w:p>
    <w:p w:rsidR="00632223" w:rsidRPr="00937D05" w:rsidRDefault="00632223">
      <w:pPr>
        <w:rPr>
          <w:rFonts w:asciiTheme="minorHAnsi" w:hAnsiTheme="minorHAnsi"/>
          <w:b/>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6"/>
      </w:tblGrid>
      <w:tr w:rsidR="00632223" w:rsidRPr="00937D05" w:rsidTr="00937D05">
        <w:tc>
          <w:tcPr>
            <w:tcW w:w="9746" w:type="dxa"/>
            <w:shd w:val="clear" w:color="auto" w:fill="00FFFF"/>
          </w:tcPr>
          <w:p w:rsidR="00632223" w:rsidRPr="00937D05" w:rsidRDefault="006322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Respiratory patients seen by this nurse or allied hea</w:t>
            </w:r>
            <w:r w:rsidR="00917323" w:rsidRPr="00937D05">
              <w:rPr>
                <w:rFonts w:asciiTheme="minorHAnsi" w:hAnsiTheme="minorHAnsi"/>
                <w:sz w:val="24"/>
              </w:rPr>
              <w:t>l</w:t>
            </w:r>
            <w:r w:rsidRPr="00937D05">
              <w:rPr>
                <w:rFonts w:asciiTheme="minorHAnsi" w:hAnsiTheme="minorHAnsi"/>
                <w:sz w:val="24"/>
              </w:rPr>
              <w:t xml:space="preserve">th professional already have a diagnosis made </w:t>
            </w:r>
          </w:p>
        </w:tc>
      </w:tr>
      <w:tr w:rsidR="00632223" w:rsidRPr="00937D05" w:rsidTr="00937D05">
        <w:tc>
          <w:tcPr>
            <w:tcW w:w="9746" w:type="dxa"/>
            <w:shd w:val="clear" w:color="auto" w:fill="00FFFF"/>
          </w:tcPr>
          <w:p w:rsidR="00F43223" w:rsidRPr="00937D05" w:rsidRDefault="006322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 xml:space="preserve">Routine review may be undertaken where inhaler technique and peak flow </w:t>
            </w:r>
            <w:r w:rsidR="0093183E" w:rsidRPr="00937D05">
              <w:rPr>
                <w:rFonts w:asciiTheme="minorHAnsi" w:hAnsiTheme="minorHAnsi"/>
                <w:sz w:val="24"/>
              </w:rPr>
              <w:t xml:space="preserve">(asthma) </w:t>
            </w:r>
            <w:r w:rsidRPr="00937D05">
              <w:rPr>
                <w:rFonts w:asciiTheme="minorHAnsi" w:hAnsiTheme="minorHAnsi"/>
                <w:sz w:val="24"/>
              </w:rPr>
              <w:t xml:space="preserve">are checked </w:t>
            </w:r>
          </w:p>
        </w:tc>
      </w:tr>
      <w:tr w:rsidR="00632223" w:rsidRPr="00937D05" w:rsidTr="00937D05">
        <w:tc>
          <w:tcPr>
            <w:tcW w:w="9746" w:type="dxa"/>
            <w:shd w:val="clear" w:color="auto" w:fill="00FFFF"/>
          </w:tcPr>
          <w:p w:rsidR="00632223" w:rsidRPr="00937D05" w:rsidRDefault="00F43223" w:rsidP="00937D05">
            <w:pPr>
              <w:tabs>
                <w:tab w:val="left" w:pos="633"/>
              </w:tabs>
              <w:ind w:left="633" w:hanging="426"/>
              <w:rPr>
                <w:rFonts w:asciiTheme="minorHAnsi" w:hAnsiTheme="minorHAnsi"/>
                <w:sz w:val="24"/>
              </w:rPr>
            </w:pPr>
            <w:r w:rsidRPr="00937D05">
              <w:rPr>
                <w:rFonts w:asciiTheme="minorHAnsi" w:hAnsiTheme="minorHAnsi"/>
                <w:sz w:val="24"/>
              </w:rPr>
              <w:t xml:space="preserve">        </w:t>
            </w:r>
            <w:r w:rsidR="00917323" w:rsidRPr="00937D05">
              <w:rPr>
                <w:rFonts w:asciiTheme="minorHAnsi" w:hAnsiTheme="minorHAnsi"/>
                <w:sz w:val="24"/>
              </w:rPr>
              <w:t>A b</w:t>
            </w:r>
            <w:r w:rsidR="00632223" w:rsidRPr="00937D05">
              <w:rPr>
                <w:rFonts w:asciiTheme="minorHAnsi" w:hAnsiTheme="minorHAnsi"/>
                <w:sz w:val="24"/>
              </w:rPr>
              <w:t>asic understanding of the disease processes is required</w:t>
            </w:r>
          </w:p>
        </w:tc>
      </w:tr>
      <w:tr w:rsidR="00632223" w:rsidRPr="00937D05" w:rsidTr="00937D05">
        <w:tc>
          <w:tcPr>
            <w:tcW w:w="9746" w:type="dxa"/>
            <w:shd w:val="clear" w:color="auto" w:fill="00FFFF"/>
          </w:tcPr>
          <w:p w:rsidR="00A61066" w:rsidRPr="00937D05" w:rsidRDefault="006322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Basic history taking as per a recognised respiratory template</w:t>
            </w:r>
            <w:r w:rsidR="00917323" w:rsidRPr="00937D05">
              <w:rPr>
                <w:rFonts w:asciiTheme="minorHAnsi" w:hAnsiTheme="minorHAnsi"/>
                <w:sz w:val="24"/>
              </w:rPr>
              <w:t>,</w:t>
            </w:r>
            <w:r w:rsidRPr="00937D05">
              <w:rPr>
                <w:rFonts w:asciiTheme="minorHAnsi" w:hAnsiTheme="minorHAnsi"/>
                <w:sz w:val="24"/>
              </w:rPr>
              <w:t xml:space="preserve"> asking the 3 RCP </w:t>
            </w:r>
            <w:r w:rsidR="002B7449" w:rsidRPr="00937D05">
              <w:rPr>
                <w:rFonts w:asciiTheme="minorHAnsi" w:hAnsiTheme="minorHAnsi"/>
                <w:sz w:val="24"/>
              </w:rPr>
              <w:t xml:space="preserve">  </w:t>
            </w:r>
            <w:r w:rsidRPr="00937D05">
              <w:rPr>
                <w:rFonts w:asciiTheme="minorHAnsi" w:hAnsiTheme="minorHAnsi"/>
                <w:sz w:val="24"/>
              </w:rPr>
              <w:t>questions with symptom scoring</w:t>
            </w:r>
            <w:r w:rsidR="00701672" w:rsidRPr="00937D05">
              <w:rPr>
                <w:rFonts w:asciiTheme="minorHAnsi" w:hAnsiTheme="minorHAnsi"/>
                <w:sz w:val="24"/>
              </w:rPr>
              <w:t xml:space="preserve"> or use of the ACT questionnaire</w:t>
            </w:r>
            <w:r w:rsidR="00F43223" w:rsidRPr="00937D05">
              <w:rPr>
                <w:rFonts w:asciiTheme="minorHAnsi" w:hAnsiTheme="minorHAnsi"/>
                <w:sz w:val="24"/>
              </w:rPr>
              <w:t xml:space="preserve"> /or </w:t>
            </w:r>
            <w:r w:rsidR="00A61066" w:rsidRPr="00937D05">
              <w:rPr>
                <w:rFonts w:asciiTheme="minorHAnsi" w:hAnsiTheme="minorHAnsi"/>
                <w:sz w:val="24"/>
              </w:rPr>
              <w:t>CAT for COPD patients</w:t>
            </w:r>
          </w:p>
          <w:p w:rsidR="00917323" w:rsidRPr="00937D05" w:rsidRDefault="009173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Checking concordance with regularly prescribed (respiratory) medication</w:t>
            </w:r>
          </w:p>
          <w:p w:rsidR="00632223" w:rsidRPr="00937D05" w:rsidRDefault="006322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Ascertaining smoking status and giving cessation advice where appropriate – referring to specialist smoking cessation services as required</w:t>
            </w:r>
          </w:p>
        </w:tc>
      </w:tr>
      <w:tr w:rsidR="00632223" w:rsidRPr="00937D05" w:rsidTr="00937D05">
        <w:tc>
          <w:tcPr>
            <w:tcW w:w="9746" w:type="dxa"/>
            <w:shd w:val="clear" w:color="auto" w:fill="00FFFF"/>
          </w:tcPr>
          <w:p w:rsidR="00632223" w:rsidRPr="00937D05" w:rsidRDefault="00632223" w:rsidP="00937D05">
            <w:pPr>
              <w:numPr>
                <w:ilvl w:val="0"/>
                <w:numId w:val="1"/>
              </w:numPr>
              <w:tabs>
                <w:tab w:val="left" w:pos="633"/>
              </w:tabs>
              <w:ind w:left="633" w:hanging="426"/>
              <w:rPr>
                <w:rFonts w:asciiTheme="minorHAnsi" w:hAnsiTheme="minorHAnsi"/>
                <w:b/>
                <w:sz w:val="24"/>
              </w:rPr>
            </w:pPr>
            <w:r w:rsidRPr="00937D05">
              <w:rPr>
                <w:rFonts w:asciiTheme="minorHAnsi" w:hAnsiTheme="minorHAnsi"/>
                <w:sz w:val="24"/>
              </w:rPr>
              <w:t>Problem identification and referral</w:t>
            </w:r>
          </w:p>
        </w:tc>
      </w:tr>
    </w:tbl>
    <w:p w:rsidR="00632223" w:rsidRPr="00937D05" w:rsidRDefault="00632223">
      <w:pPr>
        <w:pStyle w:val="BodyText2"/>
        <w:rPr>
          <w:rFonts w:asciiTheme="minorHAnsi" w:hAnsiTheme="minorHAnsi"/>
          <w:sz w:val="24"/>
        </w:rPr>
      </w:pPr>
    </w:p>
    <w:p w:rsidR="00632223" w:rsidRPr="00937D05" w:rsidRDefault="00632223" w:rsidP="00917323">
      <w:pPr>
        <w:pStyle w:val="BodyText2"/>
        <w:ind w:right="-143"/>
        <w:rPr>
          <w:rFonts w:asciiTheme="minorHAnsi" w:hAnsiTheme="minorHAnsi"/>
          <w:sz w:val="24"/>
        </w:rPr>
      </w:pPr>
      <w:r w:rsidRPr="00937D05">
        <w:rPr>
          <w:rFonts w:asciiTheme="minorHAnsi" w:hAnsiTheme="minorHAnsi"/>
          <w:sz w:val="24"/>
        </w:rPr>
        <w:lastRenderedPageBreak/>
        <w:t>A nurse working at this level in delivering respiratory care should have in</w:t>
      </w:r>
      <w:r w:rsidR="00917323" w:rsidRPr="00937D05">
        <w:rPr>
          <w:rFonts w:asciiTheme="minorHAnsi" w:hAnsiTheme="minorHAnsi"/>
          <w:sz w:val="24"/>
        </w:rPr>
        <w:t>-</w:t>
      </w:r>
      <w:r w:rsidRPr="00937D05">
        <w:rPr>
          <w:rFonts w:asciiTheme="minorHAnsi" w:hAnsiTheme="minorHAnsi"/>
          <w:sz w:val="24"/>
        </w:rPr>
        <w:t>house training and support and at the very least be able to access an essential skills/short course (respiratory) which will equip them with the necessary skill levels to deliver care at this level.</w:t>
      </w:r>
    </w:p>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 xml:space="preserve">Recommended training organisations and training opportunities can be found on the </w:t>
      </w:r>
      <w:r w:rsidR="004C19FA" w:rsidRPr="00937D05">
        <w:rPr>
          <w:rFonts w:asciiTheme="minorHAnsi" w:hAnsiTheme="minorHAnsi"/>
          <w:sz w:val="24"/>
        </w:rPr>
        <w:br/>
      </w:r>
      <w:r w:rsidR="00996F22" w:rsidRPr="00937D05">
        <w:rPr>
          <w:rFonts w:asciiTheme="minorHAnsi" w:hAnsiTheme="minorHAnsi"/>
          <w:sz w:val="24"/>
        </w:rPr>
        <w:t>PCRS-UK</w:t>
      </w:r>
      <w:r w:rsidRPr="00937D05">
        <w:rPr>
          <w:rFonts w:asciiTheme="minorHAnsi" w:hAnsiTheme="minorHAnsi"/>
          <w:sz w:val="24"/>
        </w:rPr>
        <w:t xml:space="preserve"> website. </w:t>
      </w:r>
      <w:r w:rsidR="00917323" w:rsidRPr="00937D05">
        <w:rPr>
          <w:rFonts w:asciiTheme="minorHAnsi" w:hAnsiTheme="minorHAnsi"/>
          <w:sz w:val="24"/>
        </w:rPr>
        <w:t xml:space="preserve"> </w:t>
      </w:r>
      <w:r w:rsidRPr="00937D05">
        <w:rPr>
          <w:rFonts w:asciiTheme="minorHAnsi" w:hAnsiTheme="minorHAnsi"/>
          <w:sz w:val="24"/>
        </w:rPr>
        <w:t xml:space="preserve">Nurses working at this level will need to keep their skills /knowledge updated and would benefit from joining a local respiratory primary care nurse group </w:t>
      </w:r>
      <w:r w:rsidR="00917323" w:rsidRPr="00937D05">
        <w:rPr>
          <w:rFonts w:asciiTheme="minorHAnsi" w:hAnsiTheme="minorHAnsi"/>
          <w:sz w:val="24"/>
        </w:rPr>
        <w:t>and/</w:t>
      </w:r>
      <w:r w:rsidRPr="00937D05">
        <w:rPr>
          <w:rFonts w:asciiTheme="minorHAnsi" w:hAnsiTheme="minorHAnsi"/>
          <w:sz w:val="24"/>
        </w:rPr>
        <w:t xml:space="preserve">or the </w:t>
      </w:r>
      <w:r w:rsidR="00996F22" w:rsidRPr="00937D05">
        <w:rPr>
          <w:rFonts w:asciiTheme="minorHAnsi" w:hAnsiTheme="minorHAnsi"/>
          <w:sz w:val="24"/>
        </w:rPr>
        <w:t>PCRS-UK</w:t>
      </w:r>
      <w:r w:rsidRPr="00937D05">
        <w:rPr>
          <w:rFonts w:asciiTheme="minorHAnsi" w:hAnsiTheme="minorHAnsi"/>
          <w:sz w:val="24"/>
        </w:rPr>
        <w:t xml:space="preserve"> (</w:t>
      </w:r>
      <w:hyperlink r:id="rId9" w:history="1">
        <w:r w:rsidR="00917323" w:rsidRPr="00937D05">
          <w:rPr>
            <w:rStyle w:val="Hyperlink"/>
            <w:rFonts w:asciiTheme="minorHAnsi" w:hAnsiTheme="minorHAnsi"/>
            <w:sz w:val="24"/>
          </w:rPr>
          <w:t>http://www.</w:t>
        </w:r>
        <w:r w:rsidR="00996F22" w:rsidRPr="00937D05">
          <w:rPr>
            <w:rStyle w:val="Hyperlink"/>
            <w:rFonts w:asciiTheme="minorHAnsi" w:hAnsiTheme="minorHAnsi"/>
            <w:sz w:val="24"/>
          </w:rPr>
          <w:t>pcrs-uk</w:t>
        </w:r>
        <w:r w:rsidR="00917323" w:rsidRPr="00937D05">
          <w:rPr>
            <w:rStyle w:val="Hyperlink"/>
            <w:rFonts w:asciiTheme="minorHAnsi" w:hAnsiTheme="minorHAnsi"/>
            <w:sz w:val="24"/>
          </w:rPr>
          <w:t>/org</w:t>
        </w:r>
      </w:hyperlink>
      <w:r w:rsidR="00917323" w:rsidRPr="00937D05">
        <w:rPr>
          <w:rFonts w:asciiTheme="minorHAnsi" w:hAnsiTheme="minorHAnsi"/>
          <w:sz w:val="24"/>
        </w:rPr>
        <w:t xml:space="preserve">). </w:t>
      </w:r>
    </w:p>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b/>
          <w:sz w:val="24"/>
        </w:rPr>
      </w:pPr>
      <w:r w:rsidRPr="00937D05">
        <w:rPr>
          <w:rFonts w:asciiTheme="minorHAnsi" w:hAnsiTheme="minorHAnsi"/>
          <w:b/>
          <w:sz w:val="24"/>
        </w:rPr>
        <w:t xml:space="preserve">Medium Involvement in Respiratory Care  </w:t>
      </w:r>
    </w:p>
    <w:p w:rsidR="00632223" w:rsidRPr="00937D05" w:rsidRDefault="00632223">
      <w:pPr>
        <w:pStyle w:val="BodyText2"/>
        <w:rPr>
          <w:rFonts w:asciiTheme="minorHAnsi" w:hAnsiTheme="minorHAnsi"/>
          <w:b/>
          <w:sz w:val="24"/>
        </w:rPr>
      </w:pPr>
    </w:p>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75"/>
      </w:tblGrid>
      <w:tr w:rsidR="00632223" w:rsidRPr="00937D05">
        <w:tc>
          <w:tcPr>
            <w:tcW w:w="9475" w:type="dxa"/>
            <w:shd w:val="clear" w:color="auto" w:fill="00FFFF"/>
          </w:tcPr>
          <w:p w:rsidR="00632223" w:rsidRPr="00937D05" w:rsidRDefault="00632223" w:rsidP="00EC7A2F">
            <w:pPr>
              <w:pStyle w:val="BodyText2"/>
              <w:numPr>
                <w:ilvl w:val="0"/>
                <w:numId w:val="2"/>
              </w:numPr>
              <w:tabs>
                <w:tab w:val="clear" w:pos="360"/>
                <w:tab w:val="num" w:pos="633"/>
              </w:tabs>
              <w:ind w:left="633" w:hanging="426"/>
              <w:rPr>
                <w:rFonts w:asciiTheme="minorHAnsi" w:hAnsiTheme="minorHAnsi"/>
                <w:b/>
                <w:sz w:val="24"/>
              </w:rPr>
            </w:pPr>
            <w:r w:rsidRPr="00937D05">
              <w:rPr>
                <w:rFonts w:asciiTheme="minorHAnsi" w:hAnsiTheme="minorHAnsi"/>
                <w:sz w:val="24"/>
              </w:rPr>
              <w:t xml:space="preserve">All of the minimum requirements and skills </w:t>
            </w:r>
            <w:r w:rsidRPr="00937D05">
              <w:rPr>
                <w:rFonts w:asciiTheme="minorHAnsi" w:hAnsiTheme="minorHAnsi"/>
                <w:b/>
                <w:sz w:val="24"/>
              </w:rPr>
              <w:t>plus</w:t>
            </w:r>
          </w:p>
        </w:tc>
      </w:tr>
      <w:tr w:rsidR="00632223" w:rsidRPr="00937D05">
        <w:tc>
          <w:tcPr>
            <w:tcW w:w="9475" w:type="dxa"/>
            <w:shd w:val="clear" w:color="auto" w:fill="00FFFF"/>
          </w:tcPr>
          <w:p w:rsidR="00632223" w:rsidRPr="00937D05" w:rsidRDefault="00632223"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Ongoing experience in dealing with respiratory patients</w:t>
            </w:r>
          </w:p>
        </w:tc>
      </w:tr>
      <w:tr w:rsidR="00632223" w:rsidRPr="00937D05">
        <w:tc>
          <w:tcPr>
            <w:tcW w:w="9475" w:type="dxa"/>
            <w:shd w:val="clear" w:color="auto" w:fill="00FFFF"/>
          </w:tcPr>
          <w:p w:rsidR="00632223" w:rsidRPr="00937D05" w:rsidRDefault="00632223"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Patients seen by a nurse at this level could require a diagnosis to be made by them differentiating between common respiratory conditions such as asthma and COPD</w:t>
            </w:r>
          </w:p>
        </w:tc>
      </w:tr>
      <w:tr w:rsidR="00632223" w:rsidRPr="00937D05">
        <w:tc>
          <w:tcPr>
            <w:tcW w:w="9475" w:type="dxa"/>
            <w:shd w:val="clear" w:color="auto" w:fill="00FFFF"/>
          </w:tcPr>
          <w:p w:rsidR="00632223" w:rsidRPr="00937D05" w:rsidRDefault="00EC7A2F" w:rsidP="00EC7A2F">
            <w:pPr>
              <w:pStyle w:val="BodyText2"/>
              <w:numPr>
                <w:ilvl w:val="0"/>
                <w:numId w:val="2"/>
              </w:numPr>
              <w:tabs>
                <w:tab w:val="clear" w:pos="360"/>
                <w:tab w:val="num" w:pos="633"/>
              </w:tabs>
              <w:ind w:left="633" w:hanging="426"/>
              <w:rPr>
                <w:rFonts w:asciiTheme="minorHAnsi" w:hAnsiTheme="minorHAnsi"/>
                <w:sz w:val="24"/>
              </w:rPr>
            </w:pPr>
            <w:r>
              <w:rPr>
                <w:rFonts w:asciiTheme="minorHAnsi" w:hAnsiTheme="minorHAnsi"/>
                <w:sz w:val="24"/>
              </w:rPr>
              <w:t>U</w:t>
            </w:r>
            <w:r w:rsidR="00632223" w:rsidRPr="00937D05">
              <w:rPr>
                <w:rFonts w:asciiTheme="minorHAnsi" w:hAnsiTheme="minorHAnsi"/>
                <w:sz w:val="24"/>
              </w:rPr>
              <w:t xml:space="preserve">se of protocols to guide diagnostic and therapeutic options </w:t>
            </w:r>
            <w:r w:rsidR="00632223" w:rsidRPr="00937D05">
              <w:rPr>
                <w:rFonts w:asciiTheme="minorHAnsi" w:hAnsiTheme="minorHAnsi"/>
                <w:sz w:val="24"/>
              </w:rPr>
              <w:tab/>
            </w:r>
          </w:p>
        </w:tc>
      </w:tr>
      <w:tr w:rsidR="002B7449" w:rsidRPr="00937D05">
        <w:tc>
          <w:tcPr>
            <w:tcW w:w="9475" w:type="dxa"/>
            <w:shd w:val="clear" w:color="auto" w:fill="00FFFF"/>
          </w:tcPr>
          <w:p w:rsidR="002B7449" w:rsidRPr="00937D05" w:rsidRDefault="002B7449"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 xml:space="preserve">Initiate(if an independent prescriber) otherwise discuss treatment options and assess trials of different treatments </w:t>
            </w:r>
          </w:p>
        </w:tc>
      </w:tr>
      <w:tr w:rsidR="002B7449" w:rsidRPr="00937D05">
        <w:tc>
          <w:tcPr>
            <w:tcW w:w="9475" w:type="dxa"/>
            <w:shd w:val="clear" w:color="auto" w:fill="00FFFF"/>
          </w:tcPr>
          <w:p w:rsidR="002B7449" w:rsidRPr="00937D05" w:rsidRDefault="002B7449"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Referral of patients when necessary e.g</w:t>
            </w:r>
            <w:r w:rsidR="00EC7A2F">
              <w:rPr>
                <w:rFonts w:asciiTheme="minorHAnsi" w:hAnsiTheme="minorHAnsi"/>
                <w:sz w:val="24"/>
              </w:rPr>
              <w:t>.</w:t>
            </w:r>
            <w:r w:rsidRPr="00937D05">
              <w:rPr>
                <w:rFonts w:asciiTheme="minorHAnsi" w:hAnsiTheme="minorHAnsi"/>
                <w:sz w:val="24"/>
              </w:rPr>
              <w:t xml:space="preserve"> to pulmonary rehabilitation</w:t>
            </w:r>
          </w:p>
          <w:p w:rsidR="002B7449" w:rsidRPr="00937D05" w:rsidRDefault="00EC7A2F" w:rsidP="00EC7A2F">
            <w:pPr>
              <w:pStyle w:val="BodyText2"/>
              <w:numPr>
                <w:ilvl w:val="0"/>
                <w:numId w:val="2"/>
              </w:numPr>
              <w:tabs>
                <w:tab w:val="clear" w:pos="360"/>
                <w:tab w:val="num" w:pos="633"/>
              </w:tabs>
              <w:ind w:left="633" w:hanging="426"/>
              <w:rPr>
                <w:rFonts w:asciiTheme="minorHAnsi" w:hAnsiTheme="minorHAnsi"/>
                <w:sz w:val="24"/>
              </w:rPr>
            </w:pPr>
            <w:r>
              <w:rPr>
                <w:rFonts w:asciiTheme="minorHAnsi" w:hAnsiTheme="minorHAnsi"/>
                <w:sz w:val="24"/>
              </w:rPr>
              <w:t xml:space="preserve"> Discussion and development of self-management education and</w:t>
            </w:r>
            <w:r w:rsidR="002B7449" w:rsidRPr="00937D05">
              <w:rPr>
                <w:rFonts w:asciiTheme="minorHAnsi" w:hAnsiTheme="minorHAnsi"/>
                <w:sz w:val="24"/>
              </w:rPr>
              <w:t xml:space="preserve"> the use of self-management plans </w:t>
            </w:r>
            <w:r w:rsidR="00F43223" w:rsidRPr="00937D05">
              <w:rPr>
                <w:rFonts w:asciiTheme="minorHAnsi" w:hAnsiTheme="minorHAnsi"/>
                <w:sz w:val="24"/>
              </w:rPr>
              <w:t>for patients with asthma/COPD</w:t>
            </w:r>
          </w:p>
        </w:tc>
      </w:tr>
      <w:tr w:rsidR="002B7449" w:rsidRPr="00937D05">
        <w:tc>
          <w:tcPr>
            <w:tcW w:w="9475" w:type="dxa"/>
            <w:shd w:val="clear" w:color="auto" w:fill="00FFFF"/>
          </w:tcPr>
          <w:p w:rsidR="002B7449" w:rsidRPr="00937D05" w:rsidRDefault="002B7449"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Referral of patients when necessary</w:t>
            </w:r>
          </w:p>
          <w:p w:rsidR="006C209F" w:rsidRPr="00937D05" w:rsidRDefault="006C209F" w:rsidP="00EC7A2F">
            <w:pPr>
              <w:pStyle w:val="BodyText2"/>
              <w:numPr>
                <w:ilvl w:val="0"/>
                <w:numId w:val="2"/>
              </w:numPr>
              <w:tabs>
                <w:tab w:val="clear" w:pos="360"/>
                <w:tab w:val="num" w:pos="633"/>
              </w:tabs>
              <w:ind w:left="633" w:hanging="426"/>
              <w:rPr>
                <w:rFonts w:asciiTheme="minorHAnsi" w:hAnsiTheme="minorHAnsi"/>
                <w:sz w:val="24"/>
              </w:rPr>
            </w:pPr>
            <w:r w:rsidRPr="00937D05">
              <w:rPr>
                <w:rFonts w:asciiTheme="minorHAnsi" w:hAnsiTheme="minorHAnsi"/>
                <w:sz w:val="24"/>
              </w:rPr>
              <w:t>Supporting peers and colleagues in the dissemination of respiratory guidance and information</w:t>
            </w:r>
          </w:p>
        </w:tc>
      </w:tr>
    </w:tbl>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A nurse working at this level should be enrolled on a respiratory diploma level module or</w:t>
      </w:r>
      <w:r w:rsidR="00917323" w:rsidRPr="00937D05">
        <w:rPr>
          <w:rFonts w:asciiTheme="minorHAnsi" w:hAnsiTheme="minorHAnsi"/>
          <w:sz w:val="24"/>
        </w:rPr>
        <w:t>,</w:t>
      </w:r>
      <w:r w:rsidRPr="00937D05">
        <w:rPr>
          <w:rFonts w:asciiTheme="minorHAnsi" w:hAnsiTheme="minorHAnsi"/>
          <w:sz w:val="24"/>
        </w:rPr>
        <w:t xml:space="preserve"> if already in possession of a respiratory diploma</w:t>
      </w:r>
      <w:r w:rsidR="00917323" w:rsidRPr="00937D05">
        <w:rPr>
          <w:rFonts w:asciiTheme="minorHAnsi" w:hAnsiTheme="minorHAnsi"/>
          <w:sz w:val="24"/>
        </w:rPr>
        <w:t>,</w:t>
      </w:r>
      <w:r w:rsidRPr="00937D05">
        <w:rPr>
          <w:rFonts w:asciiTheme="minorHAnsi" w:hAnsiTheme="minorHAnsi"/>
          <w:sz w:val="24"/>
        </w:rPr>
        <w:t xml:space="preserve"> be able to access regular updates from a credible source.</w:t>
      </w:r>
    </w:p>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Updating of knowledge and skills could be linked to ongoing professional development and appraisal, which links and describes this process.</w:t>
      </w:r>
    </w:p>
    <w:p w:rsidR="004C19FA" w:rsidRPr="00937D05" w:rsidRDefault="004C19FA">
      <w:pPr>
        <w:pStyle w:val="BodyText2"/>
        <w:rPr>
          <w:rFonts w:asciiTheme="minorHAnsi" w:hAnsiTheme="minorHAnsi"/>
          <w:sz w:val="24"/>
        </w:rPr>
      </w:pPr>
    </w:p>
    <w:p w:rsidR="00917323" w:rsidRPr="00937D05" w:rsidRDefault="00632223" w:rsidP="00917323">
      <w:pPr>
        <w:pStyle w:val="BodyText2"/>
        <w:rPr>
          <w:rFonts w:asciiTheme="minorHAnsi" w:hAnsiTheme="minorHAnsi"/>
          <w:sz w:val="24"/>
        </w:rPr>
      </w:pPr>
      <w:r w:rsidRPr="00937D05">
        <w:rPr>
          <w:rFonts w:asciiTheme="minorHAnsi" w:hAnsiTheme="minorHAnsi"/>
          <w:sz w:val="24"/>
        </w:rPr>
        <w:t xml:space="preserve">This could be available from academic training organisations (for more formal updating) and from local professionals who can provide support in the clinical setting.  Protocols and PGDs are available </w:t>
      </w:r>
      <w:r w:rsidR="004C19FA" w:rsidRPr="00937D05">
        <w:rPr>
          <w:rFonts w:asciiTheme="minorHAnsi" w:hAnsiTheme="minorHAnsi"/>
          <w:sz w:val="24"/>
        </w:rPr>
        <w:t>to members of the PCRS-UK at</w:t>
      </w:r>
      <w:r w:rsidRPr="00937D05">
        <w:rPr>
          <w:rFonts w:asciiTheme="minorHAnsi" w:hAnsiTheme="minorHAnsi"/>
          <w:sz w:val="24"/>
        </w:rPr>
        <w:t xml:space="preserve"> </w:t>
      </w:r>
      <w:hyperlink r:id="rId10" w:history="1">
        <w:r w:rsidR="00917323" w:rsidRPr="00937D05">
          <w:rPr>
            <w:rStyle w:val="Hyperlink"/>
            <w:rFonts w:asciiTheme="minorHAnsi" w:hAnsiTheme="minorHAnsi"/>
            <w:sz w:val="24"/>
          </w:rPr>
          <w:t>http://www.</w:t>
        </w:r>
        <w:r w:rsidR="00996F22" w:rsidRPr="00937D05">
          <w:rPr>
            <w:rStyle w:val="Hyperlink"/>
            <w:rFonts w:asciiTheme="minorHAnsi" w:hAnsiTheme="minorHAnsi"/>
            <w:sz w:val="24"/>
          </w:rPr>
          <w:t>pcrs-uk</w:t>
        </w:r>
        <w:r w:rsidR="00917323" w:rsidRPr="00937D05">
          <w:rPr>
            <w:rStyle w:val="Hyperlink"/>
            <w:rFonts w:asciiTheme="minorHAnsi" w:hAnsiTheme="minorHAnsi"/>
            <w:sz w:val="24"/>
          </w:rPr>
          <w:t>/org</w:t>
        </w:r>
      </w:hyperlink>
      <w:r w:rsidR="00917323" w:rsidRPr="00937D05">
        <w:rPr>
          <w:rFonts w:asciiTheme="minorHAnsi" w:hAnsiTheme="minorHAnsi"/>
          <w:sz w:val="24"/>
        </w:rPr>
        <w:t xml:space="preserve">. </w:t>
      </w:r>
    </w:p>
    <w:p w:rsidR="00917323" w:rsidRPr="00937D05" w:rsidRDefault="009173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Nurses need to be able to demonstrate continuous professional development and indicate in their annual appraisal where gaps in their knowledge lie and what steps require to be undertaken to update or maintain existing knowledge and skills.</w:t>
      </w:r>
    </w:p>
    <w:p w:rsidR="006C209F" w:rsidRPr="00937D05" w:rsidRDefault="006C209F">
      <w:pPr>
        <w:pStyle w:val="BodyText2"/>
        <w:rPr>
          <w:rFonts w:asciiTheme="minorHAnsi" w:hAnsiTheme="minorHAnsi"/>
          <w:sz w:val="24"/>
        </w:rPr>
      </w:pPr>
    </w:p>
    <w:p w:rsidR="006C209F" w:rsidRPr="00937D05" w:rsidRDefault="006C209F">
      <w:pPr>
        <w:pStyle w:val="BodyText2"/>
        <w:rPr>
          <w:rFonts w:asciiTheme="minorHAnsi" w:hAnsiTheme="minorHAnsi"/>
          <w:sz w:val="24"/>
        </w:rPr>
      </w:pPr>
      <w:r w:rsidRPr="00937D05">
        <w:rPr>
          <w:rFonts w:asciiTheme="minorHAnsi" w:hAnsiTheme="minorHAnsi"/>
          <w:sz w:val="24"/>
        </w:rPr>
        <w:t>Working at this level the nurse should expect to be able to support peers and colleagues and act as a resource for high standards of respiratory care within the practice providing training and ensuring national/local guidance is disseminated and complied with.</w:t>
      </w:r>
    </w:p>
    <w:p w:rsidR="00EC7A2F" w:rsidRDefault="00EC7A2F">
      <w:pPr>
        <w:pStyle w:val="BodyText2"/>
        <w:rPr>
          <w:rFonts w:asciiTheme="minorHAnsi" w:hAnsiTheme="minorHAnsi"/>
          <w:sz w:val="24"/>
        </w:rPr>
      </w:pPr>
      <w:r>
        <w:rPr>
          <w:rFonts w:asciiTheme="minorHAnsi" w:hAnsiTheme="minorHAnsi"/>
          <w:sz w:val="24"/>
        </w:rPr>
        <w:br w:type="page"/>
      </w:r>
    </w:p>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b/>
          <w:sz w:val="24"/>
        </w:rPr>
        <w:t xml:space="preserve">Maximum involvement in respiratory care </w:t>
      </w:r>
    </w:p>
    <w:p w:rsidR="00632223" w:rsidRPr="00937D05" w:rsidRDefault="00632223">
      <w:pPr>
        <w:pStyle w:val="BodyText2"/>
        <w:rPr>
          <w:rFonts w:asciiTheme="minorHAnsi" w:hAnsiTheme="minorHAnsi"/>
          <w:b/>
          <w:sz w:val="24"/>
        </w:rPr>
      </w:pPr>
    </w:p>
    <w:tbl>
      <w:tblPr>
        <w:tblW w:w="0" w:type="auto"/>
        <w:tblInd w:w="3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494"/>
      </w:tblGrid>
      <w:tr w:rsidR="00632223" w:rsidRPr="00937D05">
        <w:tc>
          <w:tcPr>
            <w:tcW w:w="9494" w:type="dxa"/>
            <w:shd w:val="clear" w:color="auto" w:fill="00FFFF"/>
          </w:tcPr>
          <w:p w:rsidR="00632223" w:rsidRPr="00937D05"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ab/>
              <w:t xml:space="preserve">Nurses with all of the minimum and medium skills </w:t>
            </w:r>
            <w:r w:rsidRPr="00937D05">
              <w:rPr>
                <w:rFonts w:asciiTheme="minorHAnsi" w:hAnsiTheme="minorHAnsi"/>
                <w:b/>
                <w:sz w:val="24"/>
              </w:rPr>
              <w:t>plus</w:t>
            </w:r>
          </w:p>
        </w:tc>
      </w:tr>
      <w:tr w:rsidR="00632223" w:rsidRPr="00937D05">
        <w:tc>
          <w:tcPr>
            <w:tcW w:w="9494" w:type="dxa"/>
            <w:shd w:val="clear" w:color="auto" w:fill="00FFFF"/>
          </w:tcPr>
          <w:p w:rsidR="00632223" w:rsidRPr="00937D05"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ab/>
              <w:t xml:space="preserve">Seeing patients without a confirmed diagnosis </w:t>
            </w:r>
          </w:p>
        </w:tc>
      </w:tr>
      <w:tr w:rsidR="00632223" w:rsidRPr="00937D05">
        <w:tc>
          <w:tcPr>
            <w:tcW w:w="9494" w:type="dxa"/>
            <w:shd w:val="clear" w:color="auto" w:fill="00FFFF"/>
          </w:tcPr>
          <w:p w:rsidR="00632223" w:rsidRPr="00937D05" w:rsidRDefault="00632223" w:rsidP="00EC7A2F">
            <w:pPr>
              <w:pStyle w:val="BodyText2"/>
              <w:tabs>
                <w:tab w:val="left" w:pos="633"/>
              </w:tabs>
              <w:ind w:left="633" w:hanging="426"/>
              <w:rPr>
                <w:rFonts w:asciiTheme="minorHAnsi" w:hAnsiTheme="minorHAnsi"/>
                <w:sz w:val="24"/>
              </w:rPr>
            </w:pPr>
          </w:p>
          <w:p w:rsidR="00632223" w:rsidRPr="00937D05" w:rsidRDefault="00632223" w:rsidP="00EC7A2F">
            <w:pPr>
              <w:pStyle w:val="BodyText2"/>
              <w:tabs>
                <w:tab w:val="left" w:pos="633"/>
              </w:tabs>
              <w:ind w:left="633" w:hanging="426"/>
              <w:rPr>
                <w:rFonts w:asciiTheme="minorHAnsi" w:hAnsiTheme="minorHAnsi"/>
                <w:sz w:val="24"/>
              </w:rPr>
            </w:pPr>
            <w:r w:rsidRPr="00937D05">
              <w:rPr>
                <w:rFonts w:asciiTheme="minorHAnsi" w:hAnsiTheme="minorHAnsi"/>
                <w:sz w:val="24"/>
              </w:rPr>
              <w:t>Skills required include -</w:t>
            </w:r>
          </w:p>
        </w:tc>
      </w:tr>
      <w:tr w:rsidR="00632223" w:rsidRPr="00937D05">
        <w:tc>
          <w:tcPr>
            <w:tcW w:w="9494" w:type="dxa"/>
            <w:shd w:val="clear" w:color="auto" w:fill="00FFFF"/>
          </w:tcPr>
          <w:p w:rsidR="00632223" w:rsidRPr="00EC7A2F"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 xml:space="preserve">History taking, examination skills + or – auscultation skills, knowledge and </w:t>
            </w:r>
            <w:r w:rsidRPr="00EC7A2F">
              <w:rPr>
                <w:rFonts w:asciiTheme="minorHAnsi" w:hAnsiTheme="minorHAnsi"/>
                <w:sz w:val="24"/>
              </w:rPr>
              <w:t>interpretation of investigations such as spirometry, pulse oximetry etc.</w:t>
            </w:r>
          </w:p>
        </w:tc>
      </w:tr>
      <w:tr w:rsidR="00632223" w:rsidRPr="00937D05">
        <w:tc>
          <w:tcPr>
            <w:tcW w:w="9494" w:type="dxa"/>
            <w:shd w:val="clear" w:color="auto" w:fill="00FFFF"/>
          </w:tcPr>
          <w:p w:rsidR="00632223" w:rsidRPr="00EC7A2F"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Would usually follow diagnostic pathways and recognised guidelines with</w:t>
            </w:r>
            <w:r w:rsidR="00EC7A2F">
              <w:rPr>
                <w:rFonts w:asciiTheme="minorHAnsi" w:hAnsiTheme="minorHAnsi"/>
                <w:sz w:val="24"/>
              </w:rPr>
              <w:t xml:space="preserve"> </w:t>
            </w:r>
            <w:r w:rsidRPr="00EC7A2F">
              <w:rPr>
                <w:rFonts w:asciiTheme="minorHAnsi" w:hAnsiTheme="minorHAnsi"/>
                <w:sz w:val="24"/>
              </w:rPr>
              <w:t>expertise to recognise areas of uncertainty</w:t>
            </w:r>
          </w:p>
        </w:tc>
      </w:tr>
      <w:tr w:rsidR="00632223" w:rsidRPr="00937D05">
        <w:tc>
          <w:tcPr>
            <w:tcW w:w="9494" w:type="dxa"/>
            <w:shd w:val="clear" w:color="auto" w:fill="00FFFF"/>
          </w:tcPr>
          <w:p w:rsidR="00632223" w:rsidRPr="00937D05"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In depth knowledge of drug treatments and therapeutic options</w:t>
            </w:r>
          </w:p>
        </w:tc>
      </w:tr>
      <w:tr w:rsidR="00632223" w:rsidRPr="00937D05">
        <w:trPr>
          <w:trHeight w:val="80"/>
        </w:trPr>
        <w:tc>
          <w:tcPr>
            <w:tcW w:w="9494" w:type="dxa"/>
            <w:shd w:val="clear" w:color="auto" w:fill="00FFFF"/>
          </w:tcPr>
          <w:p w:rsidR="00632223" w:rsidRPr="00937D05" w:rsidRDefault="00632223" w:rsidP="00EC7A2F">
            <w:pPr>
              <w:pStyle w:val="BodyText2"/>
              <w:numPr>
                <w:ilvl w:val="0"/>
                <w:numId w:val="3"/>
              </w:numPr>
              <w:tabs>
                <w:tab w:val="left" w:pos="633"/>
              </w:tabs>
              <w:ind w:left="633" w:hanging="426"/>
              <w:rPr>
                <w:rFonts w:asciiTheme="minorHAnsi" w:hAnsiTheme="minorHAnsi"/>
                <w:sz w:val="24"/>
              </w:rPr>
            </w:pPr>
            <w:r w:rsidRPr="00937D05">
              <w:rPr>
                <w:rFonts w:asciiTheme="minorHAnsi" w:hAnsiTheme="minorHAnsi"/>
                <w:sz w:val="24"/>
              </w:rPr>
              <w:t xml:space="preserve">Knowledge of appropriate onward referral at a specialised level </w:t>
            </w:r>
          </w:p>
          <w:p w:rsidR="006C209F" w:rsidRPr="00937D05" w:rsidRDefault="006C209F" w:rsidP="00EC7A2F">
            <w:pPr>
              <w:pStyle w:val="BodyText2"/>
              <w:numPr>
                <w:ilvl w:val="0"/>
                <w:numId w:val="3"/>
              </w:numPr>
              <w:tabs>
                <w:tab w:val="left" w:pos="633"/>
                <w:tab w:val="left" w:pos="774"/>
              </w:tabs>
              <w:ind w:left="633" w:hanging="426"/>
              <w:rPr>
                <w:rFonts w:asciiTheme="minorHAnsi" w:hAnsiTheme="minorHAnsi"/>
                <w:sz w:val="24"/>
              </w:rPr>
            </w:pPr>
            <w:r w:rsidRPr="00937D05">
              <w:rPr>
                <w:rFonts w:asciiTheme="minorHAnsi" w:hAnsiTheme="minorHAnsi"/>
                <w:sz w:val="24"/>
              </w:rPr>
              <w:t>Acting as a mentor and advisor to healthcare professional colleagues and promoting high standards of respiratory care</w:t>
            </w:r>
          </w:p>
          <w:p w:rsidR="006C209F" w:rsidRPr="00937D05" w:rsidRDefault="006C209F" w:rsidP="00EC7A2F">
            <w:pPr>
              <w:pStyle w:val="BodyText2"/>
              <w:tabs>
                <w:tab w:val="left" w:pos="633"/>
              </w:tabs>
              <w:ind w:left="633" w:hanging="426"/>
              <w:rPr>
                <w:rFonts w:asciiTheme="minorHAnsi" w:hAnsiTheme="minorHAnsi"/>
                <w:sz w:val="24"/>
              </w:rPr>
            </w:pPr>
          </w:p>
        </w:tc>
      </w:tr>
    </w:tbl>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Nurses working at this advanced level will require to have experience in dealing with respiratory patients and to have accredited training - Minimum diploma(s)</w:t>
      </w:r>
      <w:r w:rsidR="00CD6EAE" w:rsidRPr="00937D05">
        <w:rPr>
          <w:rFonts w:asciiTheme="minorHAnsi" w:hAnsiTheme="minorHAnsi"/>
          <w:sz w:val="24"/>
        </w:rPr>
        <w:t>,</w:t>
      </w:r>
      <w:r w:rsidRPr="00937D05">
        <w:rPr>
          <w:rFonts w:asciiTheme="minorHAnsi" w:hAnsiTheme="minorHAnsi"/>
          <w:sz w:val="24"/>
        </w:rPr>
        <w:t xml:space="preserve"> e.g. Asthma and COPD.  It is also advantageous for nurses at this level to have studied respiratory modules at degree level</w:t>
      </w:r>
      <w:r w:rsidR="00CD6EAE" w:rsidRPr="00937D05">
        <w:rPr>
          <w:rFonts w:asciiTheme="minorHAnsi" w:hAnsiTheme="minorHAnsi"/>
          <w:sz w:val="24"/>
        </w:rPr>
        <w:t>.</w:t>
      </w:r>
    </w:p>
    <w:p w:rsidR="00632223" w:rsidRPr="00937D05" w:rsidRDefault="00632223">
      <w:pPr>
        <w:pStyle w:val="BodyText2"/>
        <w:rPr>
          <w:rFonts w:asciiTheme="minorHAnsi" w:hAnsiTheme="minorHAnsi"/>
          <w:sz w:val="24"/>
        </w:rPr>
      </w:pPr>
    </w:p>
    <w:p w:rsidR="00632223" w:rsidRPr="00937D05" w:rsidRDefault="00632223">
      <w:pPr>
        <w:pStyle w:val="BodyText2"/>
        <w:rPr>
          <w:rFonts w:asciiTheme="minorHAnsi" w:hAnsiTheme="minorHAnsi"/>
          <w:sz w:val="24"/>
        </w:rPr>
      </w:pPr>
      <w:r w:rsidRPr="00937D05">
        <w:rPr>
          <w:rFonts w:asciiTheme="minorHAnsi" w:hAnsiTheme="minorHAnsi"/>
          <w:sz w:val="24"/>
        </w:rPr>
        <w:t xml:space="preserve">The practitioner working at this level should also be encouraged to be a member of </w:t>
      </w:r>
      <w:r w:rsidR="00CD6EAE" w:rsidRPr="00937D05">
        <w:rPr>
          <w:rFonts w:asciiTheme="minorHAnsi" w:hAnsiTheme="minorHAnsi"/>
          <w:sz w:val="24"/>
        </w:rPr>
        <w:t xml:space="preserve">a </w:t>
      </w:r>
      <w:r w:rsidRPr="00937D05">
        <w:rPr>
          <w:rFonts w:asciiTheme="minorHAnsi" w:hAnsiTheme="minorHAnsi"/>
          <w:sz w:val="24"/>
        </w:rPr>
        <w:t>respiratory interest group and attend regular updates/conferences ensuring his/her knowledge base remains current and evidence based.</w:t>
      </w:r>
      <w:r w:rsidR="00CD6EAE" w:rsidRPr="00937D05">
        <w:rPr>
          <w:rFonts w:asciiTheme="minorHAnsi" w:hAnsiTheme="minorHAnsi"/>
          <w:sz w:val="24"/>
        </w:rPr>
        <w:t xml:space="preserve">  </w:t>
      </w:r>
      <w:r w:rsidRPr="00937D05">
        <w:rPr>
          <w:rFonts w:asciiTheme="minorHAnsi" w:hAnsiTheme="minorHAnsi"/>
          <w:sz w:val="24"/>
        </w:rPr>
        <w:t>A nurse working at this level should also demonstrate continuous development in his/her role as reflected in his/her Professional Development Plan (PDP).</w:t>
      </w:r>
    </w:p>
    <w:p w:rsidR="006C209F" w:rsidRPr="00937D05" w:rsidRDefault="006C209F">
      <w:pPr>
        <w:pStyle w:val="BodyText2"/>
        <w:rPr>
          <w:rFonts w:asciiTheme="minorHAnsi" w:hAnsiTheme="minorHAnsi"/>
          <w:sz w:val="24"/>
        </w:rPr>
      </w:pPr>
    </w:p>
    <w:p w:rsidR="006C209F" w:rsidRPr="00937D05" w:rsidRDefault="006C209F">
      <w:pPr>
        <w:pStyle w:val="BodyText2"/>
        <w:rPr>
          <w:rFonts w:asciiTheme="minorHAnsi" w:hAnsiTheme="minorHAnsi"/>
          <w:sz w:val="24"/>
        </w:rPr>
      </w:pPr>
      <w:r w:rsidRPr="00937D05">
        <w:rPr>
          <w:rFonts w:asciiTheme="minorHAnsi" w:hAnsiTheme="minorHAnsi"/>
          <w:sz w:val="24"/>
        </w:rPr>
        <w:t>The practitioner working at this level should be promoting high standards of respiratory care and acting as mentor and support to other healthcare professionals within and outwith the practice.</w:t>
      </w:r>
    </w:p>
    <w:p w:rsidR="00632223" w:rsidRPr="00937D05" w:rsidRDefault="00632223">
      <w:pPr>
        <w:pStyle w:val="BodyText2"/>
        <w:rPr>
          <w:rFonts w:asciiTheme="minorHAnsi" w:hAnsiTheme="minorHAnsi"/>
          <w:sz w:val="24"/>
        </w:rPr>
      </w:pPr>
      <w:r w:rsidRPr="00937D05">
        <w:rPr>
          <w:rFonts w:asciiTheme="minorHAnsi" w:hAnsiTheme="minorHAnsi"/>
          <w:sz w:val="24"/>
        </w:rPr>
        <w:t xml:space="preserve"> </w:t>
      </w:r>
    </w:p>
    <w:p w:rsidR="00632223" w:rsidRPr="00937D05" w:rsidRDefault="00632223">
      <w:pPr>
        <w:pStyle w:val="BodyText2"/>
        <w:rPr>
          <w:rFonts w:asciiTheme="minorHAnsi" w:hAnsiTheme="minorHAnsi"/>
          <w:sz w:val="24"/>
        </w:rPr>
      </w:pPr>
      <w:r w:rsidRPr="00937D05">
        <w:rPr>
          <w:rFonts w:asciiTheme="minorHAnsi" w:hAnsiTheme="minorHAnsi"/>
          <w:sz w:val="24"/>
        </w:rPr>
        <w:t xml:space="preserve"> </w:t>
      </w:r>
    </w:p>
    <w:p w:rsidR="00632223" w:rsidRPr="00937D05" w:rsidRDefault="00632223">
      <w:pPr>
        <w:rPr>
          <w:rFonts w:asciiTheme="minorHAnsi" w:hAnsiTheme="minorHAnsi"/>
          <w:sz w:val="24"/>
        </w:rPr>
      </w:pPr>
    </w:p>
    <w:sectPr w:rsidR="00632223" w:rsidRPr="00937D05" w:rsidSect="00EC7A2F">
      <w:footerReference w:type="even" r:id="rId11"/>
      <w:footerReference w:type="default" r:id="rId12"/>
      <w:pgSz w:w="11906" w:h="16838" w:code="9"/>
      <w:pgMar w:top="1021" w:right="1134" w:bottom="102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6B" w:rsidRDefault="001C1A6B">
      <w:r>
        <w:separator/>
      </w:r>
    </w:p>
  </w:endnote>
  <w:endnote w:type="continuationSeparator" w:id="0">
    <w:p w:rsidR="001C1A6B" w:rsidRDefault="001C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22" w:rsidRDefault="00D9748B">
    <w:pPr>
      <w:pStyle w:val="Footer"/>
      <w:framePr w:wrap="around" w:vAnchor="text" w:hAnchor="margin" w:xAlign="right" w:y="1"/>
      <w:rPr>
        <w:rStyle w:val="PageNumber"/>
      </w:rPr>
    </w:pPr>
    <w:r>
      <w:rPr>
        <w:rStyle w:val="PageNumber"/>
      </w:rPr>
      <w:fldChar w:fldCharType="begin"/>
    </w:r>
    <w:r w:rsidR="00996F22">
      <w:rPr>
        <w:rStyle w:val="PageNumber"/>
      </w:rPr>
      <w:instrText xml:space="preserve">PAGE  </w:instrText>
    </w:r>
    <w:r>
      <w:rPr>
        <w:rStyle w:val="PageNumber"/>
      </w:rPr>
      <w:fldChar w:fldCharType="separate"/>
    </w:r>
    <w:r w:rsidR="00996F22">
      <w:rPr>
        <w:rStyle w:val="PageNumber"/>
        <w:noProof/>
      </w:rPr>
      <w:t>1</w:t>
    </w:r>
    <w:r>
      <w:rPr>
        <w:rStyle w:val="PageNumber"/>
      </w:rPr>
      <w:fldChar w:fldCharType="end"/>
    </w:r>
  </w:p>
  <w:p w:rsidR="00996F22" w:rsidRDefault="00996F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22" w:rsidRDefault="00D9748B">
    <w:pPr>
      <w:pStyle w:val="Footer"/>
      <w:framePr w:wrap="around" w:vAnchor="text" w:hAnchor="margin" w:xAlign="right" w:y="1"/>
      <w:rPr>
        <w:rStyle w:val="PageNumber"/>
        <w:rFonts w:ascii="Arial" w:hAnsi="Arial"/>
        <w:sz w:val="22"/>
      </w:rPr>
    </w:pPr>
    <w:r>
      <w:rPr>
        <w:rStyle w:val="PageNumber"/>
        <w:rFonts w:ascii="Arial" w:hAnsi="Arial"/>
        <w:sz w:val="22"/>
      </w:rPr>
      <w:fldChar w:fldCharType="begin"/>
    </w:r>
    <w:r w:rsidR="00996F22">
      <w:rPr>
        <w:rStyle w:val="PageNumber"/>
        <w:rFonts w:ascii="Arial" w:hAnsi="Arial"/>
        <w:sz w:val="22"/>
      </w:rPr>
      <w:instrText xml:space="preserve">PAGE  </w:instrText>
    </w:r>
    <w:r>
      <w:rPr>
        <w:rStyle w:val="PageNumber"/>
        <w:rFonts w:ascii="Arial" w:hAnsi="Arial"/>
        <w:sz w:val="22"/>
      </w:rPr>
      <w:fldChar w:fldCharType="separate"/>
    </w:r>
    <w:r w:rsidR="005F1F3A">
      <w:rPr>
        <w:rStyle w:val="PageNumber"/>
        <w:rFonts w:ascii="Arial" w:hAnsi="Arial"/>
        <w:noProof/>
        <w:sz w:val="22"/>
      </w:rPr>
      <w:t>5</w:t>
    </w:r>
    <w:r>
      <w:rPr>
        <w:rStyle w:val="PageNumber"/>
        <w:rFonts w:ascii="Arial" w:hAnsi="Arial"/>
        <w:sz w:val="22"/>
      </w:rPr>
      <w:fldChar w:fldCharType="end"/>
    </w:r>
  </w:p>
  <w:p w:rsidR="00996F22" w:rsidRDefault="00996F22">
    <w:pPr>
      <w:pStyle w:val="Footer"/>
      <w:ind w:right="360"/>
      <w:jc w:val="center"/>
      <w:rPr>
        <w:rFonts w:ascii="Arial" w:hAnsi="Arial"/>
        <w:sz w:val="16"/>
      </w:rPr>
    </w:pPr>
    <w:r>
      <w:rPr>
        <w:rFonts w:ascii="Arial" w:hAnsi="Arial"/>
        <w:sz w:val="16"/>
      </w:rPr>
      <w:t>Adapted from original documentalia from Education for Health, formerly National Respiratory Training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6B" w:rsidRDefault="001C1A6B">
      <w:r>
        <w:separator/>
      </w:r>
    </w:p>
  </w:footnote>
  <w:footnote w:type="continuationSeparator" w:id="0">
    <w:p w:rsidR="001C1A6B" w:rsidRDefault="001C1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642EF6"/>
    <w:multiLevelType w:val="hybridMultilevel"/>
    <w:tmpl w:val="EEF6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0331F"/>
    <w:multiLevelType w:val="hybridMultilevel"/>
    <w:tmpl w:val="C082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F4845"/>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17181FB4"/>
    <w:multiLevelType w:val="hybridMultilevel"/>
    <w:tmpl w:val="0712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71837"/>
    <w:multiLevelType w:val="hybridMultilevel"/>
    <w:tmpl w:val="5C8C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E25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1F08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0832D6"/>
    <w:multiLevelType w:val="hybridMultilevel"/>
    <w:tmpl w:val="E0E69062"/>
    <w:lvl w:ilvl="0" w:tplc="08090001">
      <w:start w:val="1"/>
      <w:numFmt w:val="bullet"/>
      <w:lvlText w:val=""/>
      <w:lvlJc w:val="left"/>
      <w:pPr>
        <w:tabs>
          <w:tab w:val="num" w:pos="975"/>
        </w:tabs>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9" w15:restartNumberingAfterBreak="0">
    <w:nsid w:val="44A65DD7"/>
    <w:multiLevelType w:val="hybridMultilevel"/>
    <w:tmpl w:val="A0F2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92CDF"/>
    <w:multiLevelType w:val="hybridMultilevel"/>
    <w:tmpl w:val="2B0C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D6E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B6613D"/>
    <w:multiLevelType w:val="hybridMultilevel"/>
    <w:tmpl w:val="573C0A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43040EF"/>
    <w:multiLevelType w:val="hybridMultilevel"/>
    <w:tmpl w:val="6B0C37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F5314"/>
    <w:multiLevelType w:val="hybridMultilevel"/>
    <w:tmpl w:val="C3BEEBCE"/>
    <w:lvl w:ilvl="0" w:tplc="A4F03EAC">
      <w:start w:val="1"/>
      <w:numFmt w:val="bullet"/>
      <w:lvlText w:val=""/>
      <w:lvlJc w:val="left"/>
      <w:pPr>
        <w:tabs>
          <w:tab w:val="num" w:pos="1080"/>
        </w:tabs>
        <w:ind w:left="1080" w:hanging="360"/>
      </w:pPr>
      <w:rPr>
        <w:rFonts w:ascii="Symbol" w:hAnsi="Symbol" w:hint="default"/>
        <w:color w:val="000000"/>
      </w:rPr>
    </w:lvl>
    <w:lvl w:ilvl="1" w:tplc="BD06328E" w:tentative="1">
      <w:start w:val="1"/>
      <w:numFmt w:val="bullet"/>
      <w:lvlText w:val="o"/>
      <w:lvlJc w:val="left"/>
      <w:pPr>
        <w:tabs>
          <w:tab w:val="num" w:pos="1440"/>
        </w:tabs>
        <w:ind w:left="1440" w:hanging="360"/>
      </w:pPr>
      <w:rPr>
        <w:rFonts w:ascii="Courier New" w:hAnsi="Courier New" w:cs="Courier New" w:hint="default"/>
      </w:rPr>
    </w:lvl>
    <w:lvl w:ilvl="2" w:tplc="CAF25E4A" w:tentative="1">
      <w:start w:val="1"/>
      <w:numFmt w:val="bullet"/>
      <w:lvlText w:val=""/>
      <w:lvlJc w:val="left"/>
      <w:pPr>
        <w:tabs>
          <w:tab w:val="num" w:pos="2160"/>
        </w:tabs>
        <w:ind w:left="2160" w:hanging="360"/>
      </w:pPr>
      <w:rPr>
        <w:rFonts w:ascii="Wingdings" w:hAnsi="Wingdings" w:hint="default"/>
      </w:rPr>
    </w:lvl>
    <w:lvl w:ilvl="3" w:tplc="ADB22AA2" w:tentative="1">
      <w:start w:val="1"/>
      <w:numFmt w:val="bullet"/>
      <w:lvlText w:val=""/>
      <w:lvlJc w:val="left"/>
      <w:pPr>
        <w:tabs>
          <w:tab w:val="num" w:pos="2880"/>
        </w:tabs>
        <w:ind w:left="2880" w:hanging="360"/>
      </w:pPr>
      <w:rPr>
        <w:rFonts w:ascii="Symbol" w:hAnsi="Symbol" w:hint="default"/>
      </w:rPr>
    </w:lvl>
    <w:lvl w:ilvl="4" w:tplc="E662C084" w:tentative="1">
      <w:start w:val="1"/>
      <w:numFmt w:val="bullet"/>
      <w:lvlText w:val="o"/>
      <w:lvlJc w:val="left"/>
      <w:pPr>
        <w:tabs>
          <w:tab w:val="num" w:pos="3600"/>
        </w:tabs>
        <w:ind w:left="3600" w:hanging="360"/>
      </w:pPr>
      <w:rPr>
        <w:rFonts w:ascii="Courier New" w:hAnsi="Courier New" w:cs="Courier New" w:hint="default"/>
      </w:rPr>
    </w:lvl>
    <w:lvl w:ilvl="5" w:tplc="FA62491A" w:tentative="1">
      <w:start w:val="1"/>
      <w:numFmt w:val="bullet"/>
      <w:lvlText w:val=""/>
      <w:lvlJc w:val="left"/>
      <w:pPr>
        <w:tabs>
          <w:tab w:val="num" w:pos="4320"/>
        </w:tabs>
        <w:ind w:left="4320" w:hanging="360"/>
      </w:pPr>
      <w:rPr>
        <w:rFonts w:ascii="Wingdings" w:hAnsi="Wingdings" w:hint="default"/>
      </w:rPr>
    </w:lvl>
    <w:lvl w:ilvl="6" w:tplc="D6B8D542" w:tentative="1">
      <w:start w:val="1"/>
      <w:numFmt w:val="bullet"/>
      <w:lvlText w:val=""/>
      <w:lvlJc w:val="left"/>
      <w:pPr>
        <w:tabs>
          <w:tab w:val="num" w:pos="5040"/>
        </w:tabs>
        <w:ind w:left="5040" w:hanging="360"/>
      </w:pPr>
      <w:rPr>
        <w:rFonts w:ascii="Symbol" w:hAnsi="Symbol" w:hint="default"/>
      </w:rPr>
    </w:lvl>
    <w:lvl w:ilvl="7" w:tplc="0522596E" w:tentative="1">
      <w:start w:val="1"/>
      <w:numFmt w:val="bullet"/>
      <w:lvlText w:val="o"/>
      <w:lvlJc w:val="left"/>
      <w:pPr>
        <w:tabs>
          <w:tab w:val="num" w:pos="5760"/>
        </w:tabs>
        <w:ind w:left="5760" w:hanging="360"/>
      </w:pPr>
      <w:rPr>
        <w:rFonts w:ascii="Courier New" w:hAnsi="Courier New" w:cs="Courier New" w:hint="default"/>
      </w:rPr>
    </w:lvl>
    <w:lvl w:ilvl="8" w:tplc="403E011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67F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1339DD"/>
    <w:multiLevelType w:val="hybridMultilevel"/>
    <w:tmpl w:val="15688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340E5"/>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6F8D329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17"/>
  </w:num>
  <w:num w:numId="4">
    <w:abstractNumId w:val="11"/>
  </w:num>
  <w:num w:numId="5">
    <w:abstractNumId w:val="15"/>
  </w:num>
  <w:num w:numId="6">
    <w:abstractNumId w:val="0"/>
  </w:num>
  <w:num w:numId="7">
    <w:abstractNumId w:val="7"/>
  </w:num>
  <w:num w:numId="8">
    <w:abstractNumId w:val="18"/>
  </w:num>
  <w:num w:numId="9">
    <w:abstractNumId w:val="14"/>
  </w:num>
  <w:num w:numId="10">
    <w:abstractNumId w:val="12"/>
  </w:num>
  <w:num w:numId="11">
    <w:abstractNumId w:val="13"/>
  </w:num>
  <w:num w:numId="12">
    <w:abstractNumId w:val="4"/>
  </w:num>
  <w:num w:numId="13">
    <w:abstractNumId w:val="8"/>
  </w:num>
  <w:num w:numId="14">
    <w:abstractNumId w:val="16"/>
  </w:num>
  <w:num w:numId="15">
    <w:abstractNumId w:val="10"/>
  </w:num>
  <w:num w:numId="16">
    <w:abstractNumId w:val="2"/>
  </w:num>
  <w:num w:numId="17">
    <w:abstractNumId w:val="9"/>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enu v:ext="edit" fillcolor="#9cf"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2"/>
    <w:rsid w:val="00161771"/>
    <w:rsid w:val="001C1A6B"/>
    <w:rsid w:val="00252FD3"/>
    <w:rsid w:val="002B7449"/>
    <w:rsid w:val="002E5D07"/>
    <w:rsid w:val="0030502E"/>
    <w:rsid w:val="00310657"/>
    <w:rsid w:val="00383CF3"/>
    <w:rsid w:val="00385D01"/>
    <w:rsid w:val="003903E0"/>
    <w:rsid w:val="003C5A9F"/>
    <w:rsid w:val="0049617A"/>
    <w:rsid w:val="004C19FA"/>
    <w:rsid w:val="00526826"/>
    <w:rsid w:val="00591340"/>
    <w:rsid w:val="005A39A9"/>
    <w:rsid w:val="005C61C2"/>
    <w:rsid w:val="005C774C"/>
    <w:rsid w:val="005F1F3A"/>
    <w:rsid w:val="00632223"/>
    <w:rsid w:val="00664C20"/>
    <w:rsid w:val="006C209F"/>
    <w:rsid w:val="006C3DB3"/>
    <w:rsid w:val="006E6F42"/>
    <w:rsid w:val="00701672"/>
    <w:rsid w:val="007126E6"/>
    <w:rsid w:val="00766C3D"/>
    <w:rsid w:val="0077588E"/>
    <w:rsid w:val="007809C4"/>
    <w:rsid w:val="007A7921"/>
    <w:rsid w:val="007D546C"/>
    <w:rsid w:val="008952D2"/>
    <w:rsid w:val="00917323"/>
    <w:rsid w:val="0093183E"/>
    <w:rsid w:val="00937D05"/>
    <w:rsid w:val="00996F22"/>
    <w:rsid w:val="00A61066"/>
    <w:rsid w:val="00A87F59"/>
    <w:rsid w:val="00AC35F8"/>
    <w:rsid w:val="00B41F39"/>
    <w:rsid w:val="00B51A0A"/>
    <w:rsid w:val="00B63147"/>
    <w:rsid w:val="00B65FD5"/>
    <w:rsid w:val="00C0204F"/>
    <w:rsid w:val="00C31B2A"/>
    <w:rsid w:val="00C4114F"/>
    <w:rsid w:val="00C43BC6"/>
    <w:rsid w:val="00CD6EAE"/>
    <w:rsid w:val="00CE1461"/>
    <w:rsid w:val="00CF091A"/>
    <w:rsid w:val="00CF701A"/>
    <w:rsid w:val="00D331A9"/>
    <w:rsid w:val="00D757C5"/>
    <w:rsid w:val="00D97219"/>
    <w:rsid w:val="00D9748B"/>
    <w:rsid w:val="00DA51BD"/>
    <w:rsid w:val="00E53C5F"/>
    <w:rsid w:val="00E67238"/>
    <w:rsid w:val="00E70758"/>
    <w:rsid w:val="00E70A2E"/>
    <w:rsid w:val="00E86768"/>
    <w:rsid w:val="00EC7A2F"/>
    <w:rsid w:val="00F432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fillcolor="#9cf" strokecolor="none"/>
    </o:shapedefaults>
    <o:shapelayout v:ext="edit">
      <o:idmap v:ext="edit" data="1"/>
    </o:shapelayout>
  </w:shapeDefaults>
  <w:decimalSymbol w:val="."/>
  <w:listSeparator w:val=","/>
  <w15:docId w15:val="{7D90AEB4-0DF0-4092-B7D7-B8A3F4E9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CF3"/>
    <w:rPr>
      <w:lang w:eastAsia="ja-JP"/>
    </w:rPr>
  </w:style>
  <w:style w:type="paragraph" w:styleId="Heading1">
    <w:name w:val="heading 1"/>
    <w:basedOn w:val="Normal"/>
    <w:next w:val="Normal"/>
    <w:qFormat/>
    <w:rsid w:val="00383CF3"/>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83CF3"/>
    <w:rPr>
      <w:b/>
      <w:sz w:val="28"/>
    </w:rPr>
  </w:style>
  <w:style w:type="paragraph" w:styleId="BodyText2">
    <w:name w:val="Body Text 2"/>
    <w:basedOn w:val="Normal"/>
    <w:rsid w:val="00383CF3"/>
    <w:rPr>
      <w:sz w:val="28"/>
    </w:rPr>
  </w:style>
  <w:style w:type="paragraph" w:styleId="Footer">
    <w:name w:val="footer"/>
    <w:basedOn w:val="Normal"/>
    <w:rsid w:val="00383CF3"/>
    <w:pPr>
      <w:tabs>
        <w:tab w:val="center" w:pos="4153"/>
        <w:tab w:val="right" w:pos="8306"/>
      </w:tabs>
    </w:pPr>
  </w:style>
  <w:style w:type="character" w:styleId="PageNumber">
    <w:name w:val="page number"/>
    <w:basedOn w:val="DefaultParagraphFont"/>
    <w:rsid w:val="00383CF3"/>
  </w:style>
  <w:style w:type="paragraph" w:styleId="BalloonText">
    <w:name w:val="Balloon Text"/>
    <w:basedOn w:val="Normal"/>
    <w:semiHidden/>
    <w:rsid w:val="00383CF3"/>
    <w:rPr>
      <w:rFonts w:ascii="Tahoma" w:hAnsi="Tahoma" w:cs="Tahoma"/>
      <w:sz w:val="16"/>
      <w:szCs w:val="16"/>
    </w:rPr>
  </w:style>
  <w:style w:type="character" w:styleId="Hyperlink">
    <w:name w:val="Hyperlink"/>
    <w:basedOn w:val="DefaultParagraphFont"/>
    <w:rsid w:val="00383CF3"/>
    <w:rPr>
      <w:color w:val="0000FF"/>
      <w:u w:val="single"/>
    </w:rPr>
  </w:style>
  <w:style w:type="paragraph" w:styleId="Header">
    <w:name w:val="header"/>
    <w:basedOn w:val="Normal"/>
    <w:rsid w:val="00383CF3"/>
    <w:pPr>
      <w:tabs>
        <w:tab w:val="center" w:pos="4320"/>
        <w:tab w:val="right" w:pos="8640"/>
      </w:tabs>
    </w:pPr>
  </w:style>
  <w:style w:type="character" w:styleId="CommentReference">
    <w:name w:val="annotation reference"/>
    <w:basedOn w:val="DefaultParagraphFont"/>
    <w:semiHidden/>
    <w:rsid w:val="00383CF3"/>
    <w:rPr>
      <w:sz w:val="16"/>
      <w:szCs w:val="16"/>
    </w:rPr>
  </w:style>
  <w:style w:type="paragraph" w:styleId="CommentText">
    <w:name w:val="annotation text"/>
    <w:basedOn w:val="Normal"/>
    <w:semiHidden/>
    <w:rsid w:val="00383CF3"/>
  </w:style>
  <w:style w:type="character" w:customStyle="1" w:styleId="CharChar1">
    <w:name w:val="Char Char1"/>
    <w:basedOn w:val="DefaultParagraphFont"/>
    <w:rsid w:val="00383CF3"/>
    <w:rPr>
      <w:noProof w:val="0"/>
      <w:lang w:eastAsia="ja-JP"/>
    </w:rPr>
  </w:style>
  <w:style w:type="paragraph" w:styleId="CommentSubject">
    <w:name w:val="annotation subject"/>
    <w:basedOn w:val="CommentText"/>
    <w:next w:val="CommentText"/>
    <w:rsid w:val="00383CF3"/>
    <w:rPr>
      <w:b/>
      <w:bCs/>
    </w:rPr>
  </w:style>
  <w:style w:type="character" w:customStyle="1" w:styleId="CharChar">
    <w:name w:val="Char Char"/>
    <w:basedOn w:val="CharChar1"/>
    <w:rsid w:val="00383CF3"/>
    <w:rPr>
      <w:b/>
      <w:bCs/>
      <w:noProof w:val="0"/>
      <w:lang w:eastAsia="ja-JP"/>
    </w:rPr>
  </w:style>
  <w:style w:type="paragraph" w:styleId="DocumentMap">
    <w:name w:val="Document Map"/>
    <w:basedOn w:val="Normal"/>
    <w:semiHidden/>
    <w:rsid w:val="00383CF3"/>
    <w:pPr>
      <w:shd w:val="clear" w:color="auto" w:fill="000080"/>
    </w:pPr>
    <w:rPr>
      <w:rFonts w:ascii="Tahoma" w:hAnsi="Tahoma" w:cs="Tahoma"/>
    </w:rPr>
  </w:style>
  <w:style w:type="paragraph" w:customStyle="1" w:styleId="Default">
    <w:name w:val="Default"/>
    <w:rsid w:val="00252FD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B7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piag/org" TargetMode="External"/><Relationship Id="rId4" Type="http://schemas.openxmlformats.org/officeDocument/2006/relationships/settings" Target="settings.xml"/><Relationship Id="rId9" Type="http://schemas.openxmlformats.org/officeDocument/2006/relationships/hyperlink" Target="http://www.gpia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827C-26EC-4724-A068-7FB13A38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Core Competencies/Skills Necessary for delivering high quality respiratory care from the generalist Practice Nurse</vt:lpstr>
    </vt:vector>
  </TitlesOfParts>
  <Company>Stearny Enterprises PLC.</Company>
  <LinksUpToDate>false</LinksUpToDate>
  <CharactersWithSpaces>17047</CharactersWithSpaces>
  <SharedDoc>false</SharedDoc>
  <HLinks>
    <vt:vector size="12" baseType="variant">
      <vt:variant>
        <vt:i4>4849692</vt:i4>
      </vt:variant>
      <vt:variant>
        <vt:i4>3</vt:i4>
      </vt:variant>
      <vt:variant>
        <vt:i4>0</vt:i4>
      </vt:variant>
      <vt:variant>
        <vt:i4>5</vt:i4>
      </vt:variant>
      <vt:variant>
        <vt:lpwstr>http://www.gpiag/org</vt:lpwstr>
      </vt:variant>
      <vt:variant>
        <vt:lpwstr/>
      </vt:variant>
      <vt:variant>
        <vt:i4>4849692</vt:i4>
      </vt:variant>
      <vt:variant>
        <vt:i4>0</vt:i4>
      </vt:variant>
      <vt:variant>
        <vt:i4>0</vt:i4>
      </vt:variant>
      <vt:variant>
        <vt:i4>5</vt:i4>
      </vt:variant>
      <vt:variant>
        <vt:lpwstr>http://www.gpiag/org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Competencies/Skills Necessary for delivering high quality respiratory care from the generalist Practice Nurse</dc:title>
  <dc:creator>Alan Stearn</dc:creator>
  <cp:lastModifiedBy>install</cp:lastModifiedBy>
  <cp:revision>2</cp:revision>
  <cp:lastPrinted>2007-11-09T12:33:00Z</cp:lastPrinted>
  <dcterms:created xsi:type="dcterms:W3CDTF">2015-10-07T10:24:00Z</dcterms:created>
  <dcterms:modified xsi:type="dcterms:W3CDTF">2015-10-07T10:24:00Z</dcterms:modified>
</cp:coreProperties>
</file>