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5DFE" w14:textId="77777777" w:rsidR="00223D0F" w:rsidRDefault="00223D0F" w:rsidP="00CA3CD3">
      <w:pPr>
        <w:spacing w:after="120" w:line="320" w:lineRule="atLeast"/>
        <w:jc w:val="center"/>
        <w:rPr>
          <w:rFonts w:cs="Arial"/>
          <w:b/>
          <w:sz w:val="22"/>
          <w:szCs w:val="22"/>
        </w:rPr>
      </w:pPr>
    </w:p>
    <w:p w14:paraId="35A67E4B" w14:textId="77777777" w:rsidR="00EE1988" w:rsidRDefault="00EE1988" w:rsidP="00CA3CD3">
      <w:pPr>
        <w:spacing w:after="120" w:line="320" w:lineRule="atLeast"/>
        <w:jc w:val="center"/>
        <w:rPr>
          <w:rFonts w:cs="Arial"/>
          <w:b/>
          <w:sz w:val="22"/>
          <w:szCs w:val="22"/>
        </w:rPr>
      </w:pPr>
    </w:p>
    <w:p w14:paraId="7E099417" w14:textId="77777777" w:rsidR="00B47A02" w:rsidRPr="00E4141F" w:rsidRDefault="00B47A02" w:rsidP="00E4141F">
      <w:pPr>
        <w:spacing w:line="280" w:lineRule="atLeast"/>
        <w:jc w:val="center"/>
        <w:rPr>
          <w:rFonts w:cs="Arial"/>
          <w:b/>
          <w:sz w:val="22"/>
          <w:szCs w:val="22"/>
        </w:rPr>
      </w:pPr>
      <w:r w:rsidRPr="00E4141F">
        <w:rPr>
          <w:rFonts w:cs="Arial"/>
          <w:b/>
          <w:sz w:val="22"/>
          <w:szCs w:val="22"/>
        </w:rPr>
        <w:t>Terms of Reference</w:t>
      </w:r>
    </w:p>
    <w:p w14:paraId="508326BF" w14:textId="77777777" w:rsidR="00223D0F" w:rsidRPr="00E4141F" w:rsidRDefault="00A21DC2" w:rsidP="00E4141F">
      <w:pPr>
        <w:spacing w:line="280" w:lineRule="atLeast"/>
        <w:jc w:val="center"/>
        <w:rPr>
          <w:rFonts w:cs="Arial"/>
          <w:b/>
          <w:sz w:val="22"/>
          <w:szCs w:val="22"/>
        </w:rPr>
      </w:pPr>
      <w:r w:rsidRPr="00E4141F">
        <w:rPr>
          <w:rFonts w:cs="Arial"/>
          <w:b/>
          <w:sz w:val="22"/>
          <w:szCs w:val="22"/>
        </w:rPr>
        <w:t xml:space="preserve">Policy Forum </w:t>
      </w:r>
    </w:p>
    <w:p w14:paraId="527258E8" w14:textId="77777777" w:rsidR="00B47A02" w:rsidRPr="00E4141F" w:rsidRDefault="00B47A02" w:rsidP="00E4141F">
      <w:pPr>
        <w:spacing w:line="280" w:lineRule="atLeast"/>
        <w:rPr>
          <w:rFonts w:cs="Arial"/>
          <w:b/>
          <w:sz w:val="22"/>
          <w:szCs w:val="22"/>
        </w:rPr>
      </w:pPr>
      <w:r w:rsidRPr="00E4141F">
        <w:rPr>
          <w:rFonts w:cs="Arial"/>
          <w:b/>
          <w:sz w:val="22"/>
          <w:szCs w:val="22"/>
        </w:rPr>
        <w:t xml:space="preserve">Definition </w:t>
      </w:r>
    </w:p>
    <w:p w14:paraId="07C9AF3A" w14:textId="78D87869" w:rsidR="00B47A02" w:rsidRPr="00E4141F" w:rsidRDefault="00B47A02" w:rsidP="00E4141F">
      <w:pPr>
        <w:spacing w:line="280" w:lineRule="atLeast"/>
        <w:jc w:val="both"/>
        <w:rPr>
          <w:rFonts w:cs="Arial"/>
          <w:sz w:val="22"/>
          <w:szCs w:val="22"/>
        </w:rPr>
      </w:pPr>
      <w:r w:rsidRPr="00E4141F">
        <w:rPr>
          <w:rFonts w:cs="Arial"/>
          <w:sz w:val="22"/>
          <w:szCs w:val="22"/>
        </w:rPr>
        <w:t xml:space="preserve">The </w:t>
      </w:r>
      <w:r w:rsidR="00A21DC2" w:rsidRPr="00E4141F">
        <w:rPr>
          <w:rFonts w:cs="Arial"/>
          <w:sz w:val="22"/>
          <w:szCs w:val="22"/>
        </w:rPr>
        <w:t xml:space="preserve">Policy Forum </w:t>
      </w:r>
      <w:r w:rsidRPr="00E4141F">
        <w:rPr>
          <w:rFonts w:cs="Arial"/>
          <w:sz w:val="22"/>
          <w:szCs w:val="22"/>
        </w:rPr>
        <w:t>is responsible for the development</w:t>
      </w:r>
      <w:r w:rsidR="00A21DC2" w:rsidRPr="00E4141F">
        <w:rPr>
          <w:rFonts w:cs="Arial"/>
          <w:sz w:val="22"/>
          <w:szCs w:val="22"/>
        </w:rPr>
        <w:t xml:space="preserve">, prioritisation </w:t>
      </w:r>
      <w:r w:rsidRPr="00E4141F">
        <w:rPr>
          <w:rFonts w:cs="Arial"/>
          <w:sz w:val="22"/>
          <w:szCs w:val="22"/>
        </w:rPr>
        <w:t xml:space="preserve">and implementation of the PCRS-UK </w:t>
      </w:r>
      <w:r w:rsidR="00A21DC2" w:rsidRPr="00E4141F">
        <w:rPr>
          <w:rFonts w:cs="Arial"/>
          <w:sz w:val="22"/>
          <w:szCs w:val="22"/>
        </w:rPr>
        <w:t xml:space="preserve">influencing policy plan </w:t>
      </w:r>
      <w:r w:rsidRPr="00E4141F">
        <w:rPr>
          <w:rFonts w:cs="Arial"/>
          <w:sz w:val="22"/>
          <w:szCs w:val="22"/>
        </w:rPr>
        <w:t>and is a</w:t>
      </w:r>
      <w:r w:rsidR="009E4F4C" w:rsidRPr="00E4141F">
        <w:rPr>
          <w:rFonts w:cs="Arial"/>
          <w:sz w:val="22"/>
          <w:szCs w:val="22"/>
        </w:rPr>
        <w:t xml:space="preserve">ccountable to </w:t>
      </w:r>
      <w:r w:rsidR="00FD3D09" w:rsidRPr="00E4141F">
        <w:rPr>
          <w:rFonts w:cs="Arial"/>
          <w:sz w:val="22"/>
          <w:szCs w:val="22"/>
        </w:rPr>
        <w:t xml:space="preserve">PCRS-UK </w:t>
      </w:r>
      <w:r w:rsidR="0089308B" w:rsidRPr="00E4141F">
        <w:rPr>
          <w:rFonts w:cs="Arial"/>
          <w:sz w:val="22"/>
          <w:szCs w:val="22"/>
        </w:rPr>
        <w:t>Executive and</w:t>
      </w:r>
      <w:r w:rsidR="00D31148" w:rsidRPr="00E4141F">
        <w:rPr>
          <w:rFonts w:cs="Arial"/>
          <w:sz w:val="22"/>
          <w:szCs w:val="22"/>
        </w:rPr>
        <w:t xml:space="preserve"> </w:t>
      </w:r>
      <w:r w:rsidRPr="00E4141F">
        <w:rPr>
          <w:rFonts w:cs="Arial"/>
          <w:sz w:val="22"/>
          <w:szCs w:val="22"/>
        </w:rPr>
        <w:t>ultimately to the PCRS-UK Trustees.</w:t>
      </w:r>
    </w:p>
    <w:p w14:paraId="5F53E99C" w14:textId="77777777" w:rsidR="00B47A02" w:rsidRPr="00E4141F" w:rsidRDefault="00B47A02" w:rsidP="00E4141F">
      <w:pPr>
        <w:spacing w:line="280" w:lineRule="atLeast"/>
        <w:jc w:val="both"/>
        <w:rPr>
          <w:rFonts w:cs="Arial"/>
          <w:sz w:val="22"/>
          <w:szCs w:val="22"/>
        </w:rPr>
      </w:pPr>
    </w:p>
    <w:p w14:paraId="3135DF96" w14:textId="77777777" w:rsidR="00B47A02" w:rsidRPr="00E4141F" w:rsidRDefault="00B47A02" w:rsidP="00E4141F">
      <w:pPr>
        <w:spacing w:line="280" w:lineRule="atLeast"/>
        <w:rPr>
          <w:rFonts w:cs="Arial"/>
          <w:b/>
          <w:sz w:val="22"/>
          <w:szCs w:val="22"/>
        </w:rPr>
      </w:pPr>
      <w:r w:rsidRPr="000E2596">
        <w:rPr>
          <w:rFonts w:cs="Arial"/>
          <w:b/>
          <w:sz w:val="22"/>
          <w:szCs w:val="22"/>
        </w:rPr>
        <w:t>Composition</w:t>
      </w:r>
      <w:r w:rsidRPr="00E4141F">
        <w:rPr>
          <w:rFonts w:cs="Arial"/>
          <w:b/>
          <w:sz w:val="22"/>
          <w:szCs w:val="22"/>
        </w:rPr>
        <w:t xml:space="preserve"> </w:t>
      </w:r>
    </w:p>
    <w:p w14:paraId="7ACF5621" w14:textId="75915B35" w:rsidR="00F916A2" w:rsidRPr="00E4141F" w:rsidRDefault="00F916A2" w:rsidP="00E4141F">
      <w:pPr>
        <w:tabs>
          <w:tab w:val="left" w:pos="0"/>
        </w:tabs>
        <w:spacing w:line="280" w:lineRule="atLeast"/>
        <w:jc w:val="both"/>
        <w:rPr>
          <w:rFonts w:cs="Arial"/>
          <w:sz w:val="22"/>
          <w:szCs w:val="22"/>
        </w:rPr>
      </w:pPr>
      <w:r w:rsidRPr="00E4141F">
        <w:rPr>
          <w:rFonts w:cs="Arial"/>
          <w:sz w:val="22"/>
          <w:szCs w:val="22"/>
        </w:rPr>
        <w:t xml:space="preserve">The </w:t>
      </w:r>
      <w:r w:rsidR="00A21DC2" w:rsidRPr="00E4141F">
        <w:rPr>
          <w:rFonts w:cs="Arial"/>
          <w:sz w:val="22"/>
          <w:szCs w:val="22"/>
        </w:rPr>
        <w:t xml:space="preserve">Policy Forum </w:t>
      </w:r>
      <w:r w:rsidRPr="00E4141F">
        <w:rPr>
          <w:rFonts w:cs="Arial"/>
          <w:sz w:val="22"/>
          <w:szCs w:val="22"/>
        </w:rPr>
        <w:t xml:space="preserve">shall consist of between 4 and </w:t>
      </w:r>
      <w:r w:rsidR="00FD3D09" w:rsidRPr="00E4141F">
        <w:rPr>
          <w:rFonts w:cs="Arial"/>
          <w:sz w:val="22"/>
          <w:szCs w:val="22"/>
        </w:rPr>
        <w:t>8</w:t>
      </w:r>
      <w:r w:rsidRPr="00E4141F">
        <w:rPr>
          <w:rFonts w:cs="Arial"/>
          <w:sz w:val="22"/>
          <w:szCs w:val="22"/>
        </w:rPr>
        <w:t xml:space="preserve"> members, appointed by</w:t>
      </w:r>
      <w:r w:rsidR="00FD3D09" w:rsidRPr="00E4141F">
        <w:rPr>
          <w:rFonts w:cs="Arial"/>
          <w:sz w:val="22"/>
          <w:szCs w:val="22"/>
        </w:rPr>
        <w:t xml:space="preserve"> PCRS-UK Executive</w:t>
      </w:r>
      <w:r w:rsidRPr="00E4141F">
        <w:rPr>
          <w:rFonts w:cs="Arial"/>
          <w:sz w:val="22"/>
          <w:szCs w:val="22"/>
        </w:rPr>
        <w:t xml:space="preserve">. </w:t>
      </w:r>
      <w:r w:rsidR="008836CB" w:rsidRPr="00E4141F">
        <w:rPr>
          <w:rFonts w:cs="Arial"/>
          <w:sz w:val="22"/>
          <w:szCs w:val="22"/>
        </w:rPr>
        <w:t xml:space="preserve">The membership should include </w:t>
      </w:r>
      <w:r w:rsidR="00E42EFA" w:rsidRPr="00E4141F">
        <w:rPr>
          <w:rFonts w:cs="Arial"/>
          <w:sz w:val="22"/>
          <w:szCs w:val="22"/>
        </w:rPr>
        <w:t>representatives f</w:t>
      </w:r>
      <w:r w:rsidR="008836CB" w:rsidRPr="00E4141F">
        <w:rPr>
          <w:rFonts w:cs="Arial"/>
          <w:sz w:val="22"/>
          <w:szCs w:val="22"/>
        </w:rPr>
        <w:t>r</w:t>
      </w:r>
      <w:r w:rsidR="00E42EFA" w:rsidRPr="00E4141F">
        <w:rPr>
          <w:rFonts w:cs="Arial"/>
          <w:sz w:val="22"/>
          <w:szCs w:val="22"/>
        </w:rPr>
        <w:t>o</w:t>
      </w:r>
      <w:r w:rsidR="008836CB" w:rsidRPr="00E4141F">
        <w:rPr>
          <w:rFonts w:cs="Arial"/>
          <w:sz w:val="22"/>
          <w:szCs w:val="22"/>
        </w:rPr>
        <w:t xml:space="preserve">m </w:t>
      </w:r>
      <w:r w:rsidR="00E42EFA" w:rsidRPr="00E4141F">
        <w:rPr>
          <w:rFonts w:cs="Arial"/>
          <w:sz w:val="22"/>
          <w:szCs w:val="22"/>
        </w:rPr>
        <w:t xml:space="preserve">Education Committee and Service Development Committee. In addition </w:t>
      </w:r>
      <w:r w:rsidR="00FD3D09" w:rsidRPr="00E4141F">
        <w:rPr>
          <w:rFonts w:cs="Arial"/>
          <w:sz w:val="22"/>
          <w:szCs w:val="22"/>
        </w:rPr>
        <w:t xml:space="preserve">there should be balance of doctors (GPs, and </w:t>
      </w:r>
      <w:r w:rsidR="00CC0F60" w:rsidRPr="00E4141F">
        <w:rPr>
          <w:rFonts w:cs="Arial"/>
          <w:sz w:val="22"/>
          <w:szCs w:val="22"/>
        </w:rPr>
        <w:t>respiratory specialist</w:t>
      </w:r>
      <w:r w:rsidR="00FD3D09" w:rsidRPr="00E4141F">
        <w:rPr>
          <w:rFonts w:cs="Arial"/>
          <w:sz w:val="22"/>
          <w:szCs w:val="22"/>
        </w:rPr>
        <w:t xml:space="preserve"> doctors), nurses (primary </w:t>
      </w:r>
      <w:r w:rsidR="00CC0F60" w:rsidRPr="00E4141F">
        <w:rPr>
          <w:rFonts w:cs="Arial"/>
          <w:sz w:val="22"/>
          <w:szCs w:val="22"/>
        </w:rPr>
        <w:t>care and</w:t>
      </w:r>
      <w:r w:rsidR="00FD3D09" w:rsidRPr="00E4141F">
        <w:rPr>
          <w:rFonts w:cs="Arial"/>
          <w:sz w:val="22"/>
          <w:szCs w:val="22"/>
        </w:rPr>
        <w:t xml:space="preserve"> community </w:t>
      </w:r>
      <w:r w:rsidR="00CC0F60" w:rsidRPr="00E4141F">
        <w:rPr>
          <w:rFonts w:cs="Arial"/>
          <w:sz w:val="22"/>
          <w:szCs w:val="22"/>
        </w:rPr>
        <w:t>respiratory specialist</w:t>
      </w:r>
      <w:r w:rsidR="00FD3D09" w:rsidRPr="00E4141F">
        <w:rPr>
          <w:rFonts w:cs="Arial"/>
          <w:sz w:val="22"/>
          <w:szCs w:val="22"/>
        </w:rPr>
        <w:t xml:space="preserve"> nurses) and other health professionals (e.g. physiotherapist, pharmacists) </w:t>
      </w:r>
      <w:r w:rsidR="00E42EFA" w:rsidRPr="00E4141F">
        <w:rPr>
          <w:rFonts w:cs="Arial"/>
          <w:sz w:val="22"/>
          <w:szCs w:val="22"/>
        </w:rPr>
        <w:t xml:space="preserve">across the forum.  </w:t>
      </w:r>
    </w:p>
    <w:p w14:paraId="431E4183" w14:textId="05796393" w:rsidR="00F916A2" w:rsidRDefault="00F916A2" w:rsidP="00EE1988">
      <w:pPr>
        <w:tabs>
          <w:tab w:val="left" w:pos="0"/>
        </w:tabs>
        <w:spacing w:line="280" w:lineRule="atLeast"/>
        <w:jc w:val="both"/>
        <w:rPr>
          <w:rFonts w:cs="Arial"/>
          <w:sz w:val="22"/>
          <w:szCs w:val="22"/>
        </w:rPr>
      </w:pPr>
      <w:r w:rsidRPr="00E4141F">
        <w:rPr>
          <w:rFonts w:cs="Arial"/>
          <w:sz w:val="22"/>
          <w:szCs w:val="22"/>
        </w:rPr>
        <w:t xml:space="preserve">All members of the </w:t>
      </w:r>
      <w:r w:rsidR="00A21DC2" w:rsidRPr="00E4141F">
        <w:rPr>
          <w:rFonts w:cs="Arial"/>
          <w:sz w:val="22"/>
          <w:szCs w:val="22"/>
        </w:rPr>
        <w:t xml:space="preserve">Policy Forum </w:t>
      </w:r>
      <w:r w:rsidRPr="00E4141F">
        <w:rPr>
          <w:rFonts w:cs="Arial"/>
          <w:sz w:val="22"/>
          <w:szCs w:val="22"/>
        </w:rPr>
        <w:t xml:space="preserve">must be members of PCRS-UK.  </w:t>
      </w:r>
    </w:p>
    <w:p w14:paraId="35A6A155" w14:textId="77777777" w:rsidR="00EE1988" w:rsidRPr="00E4141F" w:rsidRDefault="00EE1988" w:rsidP="00EE1988">
      <w:pPr>
        <w:tabs>
          <w:tab w:val="left" w:pos="0"/>
        </w:tabs>
        <w:spacing w:line="280" w:lineRule="atLeast"/>
        <w:jc w:val="both"/>
        <w:rPr>
          <w:rFonts w:cs="Arial"/>
          <w:sz w:val="22"/>
          <w:szCs w:val="22"/>
        </w:rPr>
      </w:pPr>
    </w:p>
    <w:p w14:paraId="4F600BD7" w14:textId="679440DF" w:rsidR="00E42EFA" w:rsidRDefault="00F916A2" w:rsidP="00EE1988">
      <w:pPr>
        <w:tabs>
          <w:tab w:val="left" w:pos="0"/>
        </w:tabs>
        <w:spacing w:line="280" w:lineRule="atLeast"/>
        <w:jc w:val="both"/>
        <w:rPr>
          <w:rFonts w:cs="Arial"/>
          <w:sz w:val="22"/>
          <w:szCs w:val="22"/>
        </w:rPr>
      </w:pPr>
      <w:r w:rsidRPr="00E4141F">
        <w:rPr>
          <w:rFonts w:cs="Arial"/>
          <w:sz w:val="22"/>
          <w:szCs w:val="22"/>
        </w:rPr>
        <w:t xml:space="preserve">The </w:t>
      </w:r>
      <w:r w:rsidR="00FD3D09" w:rsidRPr="00E4141F">
        <w:rPr>
          <w:rFonts w:cs="Arial"/>
          <w:sz w:val="22"/>
          <w:szCs w:val="22"/>
        </w:rPr>
        <w:t xml:space="preserve">PCRS-UK </w:t>
      </w:r>
      <w:r w:rsidR="00A21DC2" w:rsidRPr="00E4141F">
        <w:rPr>
          <w:rFonts w:cs="Arial"/>
          <w:sz w:val="22"/>
          <w:szCs w:val="22"/>
        </w:rPr>
        <w:t xml:space="preserve">Policy Consultant </w:t>
      </w:r>
      <w:r w:rsidR="00CC0F60" w:rsidRPr="00E4141F">
        <w:rPr>
          <w:rFonts w:cs="Arial"/>
          <w:sz w:val="22"/>
          <w:szCs w:val="22"/>
        </w:rPr>
        <w:t>will</w:t>
      </w:r>
      <w:r w:rsidRPr="00E4141F">
        <w:rPr>
          <w:rFonts w:cs="Arial"/>
          <w:sz w:val="22"/>
          <w:szCs w:val="22"/>
        </w:rPr>
        <w:t xml:space="preserve"> act as secretary to the Committee</w:t>
      </w:r>
      <w:r w:rsidR="0089308B" w:rsidRPr="00E4141F">
        <w:rPr>
          <w:rFonts w:cs="Arial"/>
          <w:sz w:val="22"/>
          <w:szCs w:val="22"/>
        </w:rPr>
        <w:t>.</w:t>
      </w:r>
      <w:r w:rsidR="00CC0F60" w:rsidRPr="00E4141F">
        <w:rPr>
          <w:rFonts w:cs="Arial"/>
          <w:sz w:val="22"/>
          <w:szCs w:val="22"/>
        </w:rPr>
        <w:t xml:space="preserve"> </w:t>
      </w:r>
      <w:r w:rsidR="009E4F4C" w:rsidRPr="00E4141F">
        <w:rPr>
          <w:rFonts w:cs="Arial"/>
          <w:sz w:val="22"/>
          <w:szCs w:val="22"/>
        </w:rPr>
        <w:t xml:space="preserve">The PCRS-UK </w:t>
      </w:r>
      <w:r w:rsidR="00FD3D09" w:rsidRPr="00E4141F">
        <w:rPr>
          <w:rFonts w:cs="Arial"/>
          <w:sz w:val="22"/>
          <w:szCs w:val="22"/>
        </w:rPr>
        <w:t xml:space="preserve">Chief Executive </w:t>
      </w:r>
      <w:r w:rsidR="00A21DC2" w:rsidRPr="00E4141F">
        <w:rPr>
          <w:rFonts w:cs="Arial"/>
          <w:sz w:val="22"/>
          <w:szCs w:val="22"/>
        </w:rPr>
        <w:t xml:space="preserve">and PCRS-UK Executive Chair </w:t>
      </w:r>
      <w:r w:rsidR="00FD3D09" w:rsidRPr="00E4141F">
        <w:rPr>
          <w:rFonts w:cs="Arial"/>
          <w:sz w:val="22"/>
          <w:szCs w:val="22"/>
        </w:rPr>
        <w:t xml:space="preserve">will </w:t>
      </w:r>
      <w:r w:rsidRPr="00E4141F">
        <w:rPr>
          <w:rFonts w:cs="Arial"/>
          <w:sz w:val="22"/>
          <w:szCs w:val="22"/>
        </w:rPr>
        <w:t xml:space="preserve">attend </w:t>
      </w:r>
      <w:r w:rsidR="00A21DC2" w:rsidRPr="00E4141F">
        <w:rPr>
          <w:rFonts w:cs="Arial"/>
          <w:sz w:val="22"/>
          <w:szCs w:val="22"/>
        </w:rPr>
        <w:t xml:space="preserve">Forum </w:t>
      </w:r>
      <w:r w:rsidRPr="00E4141F">
        <w:rPr>
          <w:rFonts w:cs="Arial"/>
          <w:sz w:val="22"/>
          <w:szCs w:val="22"/>
        </w:rPr>
        <w:t>meetings and participate in Committee proceedings as he</w:t>
      </w:r>
      <w:r w:rsidR="00A7686D" w:rsidRPr="00E4141F">
        <w:rPr>
          <w:rFonts w:cs="Arial"/>
          <w:sz w:val="22"/>
          <w:szCs w:val="22"/>
        </w:rPr>
        <w:t xml:space="preserve"> </w:t>
      </w:r>
      <w:r w:rsidRPr="00E4141F">
        <w:rPr>
          <w:rFonts w:cs="Arial"/>
          <w:sz w:val="22"/>
          <w:szCs w:val="22"/>
        </w:rPr>
        <w:t>/</w:t>
      </w:r>
      <w:r w:rsidR="00A7686D" w:rsidRPr="00E4141F">
        <w:rPr>
          <w:rFonts w:cs="Arial"/>
          <w:sz w:val="22"/>
          <w:szCs w:val="22"/>
        </w:rPr>
        <w:t xml:space="preserve"> </w:t>
      </w:r>
      <w:r w:rsidR="00CA3CD3" w:rsidRPr="00E4141F">
        <w:rPr>
          <w:rFonts w:cs="Arial"/>
          <w:sz w:val="22"/>
          <w:szCs w:val="22"/>
        </w:rPr>
        <w:t>she sees fit.</w:t>
      </w:r>
    </w:p>
    <w:p w14:paraId="74278546" w14:textId="77777777" w:rsidR="00EE1988" w:rsidRPr="00E4141F" w:rsidRDefault="00EE1988" w:rsidP="00EE1988">
      <w:pPr>
        <w:tabs>
          <w:tab w:val="left" w:pos="0"/>
        </w:tabs>
        <w:spacing w:line="280" w:lineRule="atLeast"/>
        <w:jc w:val="both"/>
        <w:rPr>
          <w:rFonts w:cs="Arial"/>
          <w:sz w:val="22"/>
          <w:szCs w:val="22"/>
        </w:rPr>
      </w:pPr>
    </w:p>
    <w:p w14:paraId="32B316A4" w14:textId="657D0E85" w:rsidR="00E42EFA" w:rsidRPr="00E4141F" w:rsidRDefault="00E42EFA" w:rsidP="00E4141F">
      <w:pPr>
        <w:tabs>
          <w:tab w:val="left" w:pos="0"/>
        </w:tabs>
        <w:spacing w:line="280" w:lineRule="atLeast"/>
        <w:jc w:val="both"/>
        <w:rPr>
          <w:rFonts w:cs="Arial"/>
          <w:sz w:val="22"/>
          <w:szCs w:val="22"/>
        </w:rPr>
      </w:pPr>
      <w:r w:rsidRPr="00E4141F">
        <w:rPr>
          <w:rFonts w:cs="Arial"/>
          <w:sz w:val="22"/>
          <w:szCs w:val="22"/>
        </w:rPr>
        <w:t xml:space="preserve">The PCRS-UK Executive Policy Lead will chair the Forum. </w:t>
      </w:r>
    </w:p>
    <w:p w14:paraId="1B785BC2" w14:textId="77777777" w:rsidR="00B47A02" w:rsidRPr="00E4141F" w:rsidRDefault="00B47A02" w:rsidP="00E4141F">
      <w:pPr>
        <w:spacing w:line="280" w:lineRule="atLeast"/>
        <w:rPr>
          <w:rFonts w:cs="Arial"/>
          <w:sz w:val="22"/>
          <w:szCs w:val="22"/>
        </w:rPr>
      </w:pPr>
    </w:p>
    <w:p w14:paraId="7364F492" w14:textId="77777777" w:rsidR="00B47A02" w:rsidRPr="00E4141F" w:rsidRDefault="00B47A02" w:rsidP="00E4141F">
      <w:pPr>
        <w:spacing w:line="280" w:lineRule="atLeast"/>
        <w:rPr>
          <w:rFonts w:cs="Arial"/>
          <w:b/>
          <w:sz w:val="22"/>
          <w:szCs w:val="22"/>
        </w:rPr>
      </w:pPr>
      <w:r w:rsidRPr="000E2596">
        <w:rPr>
          <w:rFonts w:cs="Arial"/>
          <w:b/>
          <w:sz w:val="22"/>
          <w:szCs w:val="22"/>
        </w:rPr>
        <w:t>Remit and Responsibilities</w:t>
      </w:r>
      <w:r w:rsidRPr="00E4141F">
        <w:rPr>
          <w:rFonts w:cs="Arial"/>
          <w:b/>
          <w:sz w:val="22"/>
          <w:szCs w:val="22"/>
        </w:rPr>
        <w:t xml:space="preserve"> </w:t>
      </w:r>
    </w:p>
    <w:p w14:paraId="330DC7B4" w14:textId="168C5C0A" w:rsidR="00144109" w:rsidRPr="00E4141F" w:rsidRDefault="00B47A02" w:rsidP="00E4141F">
      <w:pPr>
        <w:numPr>
          <w:ilvl w:val="0"/>
          <w:numId w:val="15"/>
        </w:numPr>
        <w:tabs>
          <w:tab w:val="left" w:pos="1134"/>
        </w:tabs>
        <w:spacing w:line="280" w:lineRule="atLeast"/>
        <w:ind w:left="714" w:hanging="357"/>
        <w:rPr>
          <w:rFonts w:cs="Arial"/>
          <w:sz w:val="22"/>
          <w:szCs w:val="22"/>
        </w:rPr>
      </w:pPr>
      <w:r w:rsidRPr="00E4141F">
        <w:rPr>
          <w:rFonts w:cs="Arial"/>
          <w:sz w:val="22"/>
          <w:szCs w:val="22"/>
        </w:rPr>
        <w:t xml:space="preserve">Formulating an agreed strategy and </w:t>
      </w:r>
      <w:r w:rsidR="00226342" w:rsidRPr="00E4141F">
        <w:rPr>
          <w:rFonts w:cs="Arial"/>
          <w:sz w:val="22"/>
          <w:szCs w:val="22"/>
        </w:rPr>
        <w:t xml:space="preserve">annual </w:t>
      </w:r>
      <w:r w:rsidRPr="00E4141F">
        <w:rPr>
          <w:rFonts w:cs="Arial"/>
          <w:sz w:val="22"/>
          <w:szCs w:val="22"/>
        </w:rPr>
        <w:t xml:space="preserve">business plan for </w:t>
      </w:r>
      <w:r w:rsidR="00A21DC2" w:rsidRPr="00E4141F">
        <w:rPr>
          <w:rFonts w:cs="Arial"/>
          <w:sz w:val="22"/>
          <w:szCs w:val="22"/>
        </w:rPr>
        <w:t xml:space="preserve">policy influencing </w:t>
      </w:r>
      <w:r w:rsidR="00AD580A" w:rsidRPr="00E4141F">
        <w:rPr>
          <w:rFonts w:cs="Arial"/>
          <w:sz w:val="22"/>
          <w:szCs w:val="22"/>
        </w:rPr>
        <w:t xml:space="preserve">in line with the overall PCRS-UK business plan </w:t>
      </w:r>
      <w:r w:rsidRPr="00E4141F">
        <w:rPr>
          <w:rFonts w:cs="Arial"/>
          <w:sz w:val="22"/>
          <w:szCs w:val="22"/>
        </w:rPr>
        <w:t xml:space="preserve">for approval by the </w:t>
      </w:r>
      <w:r w:rsidR="00A32939" w:rsidRPr="00E4141F">
        <w:rPr>
          <w:rFonts w:cs="Arial"/>
          <w:sz w:val="22"/>
          <w:szCs w:val="22"/>
        </w:rPr>
        <w:t xml:space="preserve">PCRS-UK Executive  </w:t>
      </w:r>
    </w:p>
    <w:p w14:paraId="4F567250" w14:textId="0558AAEA" w:rsidR="00E42EFA" w:rsidRPr="00E4141F" w:rsidRDefault="00E42EFA" w:rsidP="00E4141F">
      <w:pPr>
        <w:numPr>
          <w:ilvl w:val="0"/>
          <w:numId w:val="18"/>
        </w:numPr>
        <w:spacing w:after="200" w:line="280" w:lineRule="atLeast"/>
        <w:ind w:left="714" w:hanging="357"/>
        <w:contextualSpacing/>
        <w:rPr>
          <w:rFonts w:cs="Arial"/>
          <w:sz w:val="22"/>
          <w:szCs w:val="22"/>
        </w:rPr>
      </w:pPr>
      <w:r w:rsidRPr="00E4141F">
        <w:rPr>
          <w:rFonts w:cs="Arial"/>
          <w:sz w:val="22"/>
          <w:szCs w:val="22"/>
        </w:rPr>
        <w:t xml:space="preserve">Ensuring PCRS-UK has structure and processes in place agreed by PCRS-UK Executive to operate effectively in influencing policy and has an appropriate framework in place for prioritising policy work </w:t>
      </w:r>
    </w:p>
    <w:p w14:paraId="426C39F0" w14:textId="7179B875" w:rsidR="00226342" w:rsidRPr="00E4141F" w:rsidRDefault="00226342" w:rsidP="00E4141F">
      <w:pPr>
        <w:numPr>
          <w:ilvl w:val="0"/>
          <w:numId w:val="18"/>
        </w:numPr>
        <w:spacing w:after="200" w:line="280" w:lineRule="atLeast"/>
        <w:contextualSpacing/>
        <w:rPr>
          <w:rFonts w:cs="Arial"/>
          <w:sz w:val="22"/>
          <w:szCs w:val="22"/>
        </w:rPr>
      </w:pPr>
      <w:r w:rsidRPr="00E4141F">
        <w:rPr>
          <w:rFonts w:cs="Arial"/>
          <w:sz w:val="22"/>
          <w:szCs w:val="22"/>
        </w:rPr>
        <w:t xml:space="preserve">Identify and appoint individuals from within the group </w:t>
      </w:r>
      <w:r w:rsidR="00891276" w:rsidRPr="00E4141F">
        <w:rPr>
          <w:rFonts w:cs="Arial"/>
          <w:sz w:val="22"/>
          <w:szCs w:val="22"/>
        </w:rPr>
        <w:t>(and if appropriate beyond</w:t>
      </w:r>
      <w:r w:rsidR="00891276">
        <w:rPr>
          <w:rFonts w:cs="Arial"/>
          <w:sz w:val="22"/>
          <w:szCs w:val="22"/>
        </w:rPr>
        <w:t>, such as topic experts</w:t>
      </w:r>
      <w:r w:rsidR="00891276" w:rsidRPr="00E4141F">
        <w:rPr>
          <w:rFonts w:cs="Arial"/>
          <w:sz w:val="22"/>
          <w:szCs w:val="22"/>
        </w:rPr>
        <w:t xml:space="preserve">) </w:t>
      </w:r>
      <w:r w:rsidRPr="00E4141F">
        <w:rPr>
          <w:rFonts w:cs="Arial"/>
          <w:sz w:val="22"/>
          <w:szCs w:val="22"/>
        </w:rPr>
        <w:t xml:space="preserve">to lead and </w:t>
      </w:r>
      <w:r w:rsidR="00891276">
        <w:rPr>
          <w:rFonts w:cs="Arial"/>
          <w:sz w:val="22"/>
          <w:szCs w:val="22"/>
        </w:rPr>
        <w:t xml:space="preserve">take responsibility for </w:t>
      </w:r>
      <w:r w:rsidRPr="00E4141F">
        <w:rPr>
          <w:rFonts w:cs="Arial"/>
          <w:sz w:val="22"/>
          <w:szCs w:val="22"/>
        </w:rPr>
        <w:t>specific pieces of policy work and/or to attend meetings with policy makers and influencers as required on behalf of PCRS-UK</w:t>
      </w:r>
    </w:p>
    <w:p w14:paraId="4CF7729F" w14:textId="50CF45B8" w:rsidR="00226342" w:rsidRPr="00E4141F" w:rsidRDefault="00226342" w:rsidP="00E4141F">
      <w:pPr>
        <w:numPr>
          <w:ilvl w:val="0"/>
          <w:numId w:val="18"/>
        </w:numPr>
        <w:spacing w:after="200" w:line="280" w:lineRule="atLeast"/>
        <w:contextualSpacing/>
        <w:rPr>
          <w:rFonts w:cs="Arial"/>
          <w:b/>
          <w:sz w:val="22"/>
          <w:szCs w:val="22"/>
        </w:rPr>
      </w:pPr>
      <w:r w:rsidRPr="00E4141F">
        <w:rPr>
          <w:rFonts w:cs="Arial"/>
          <w:sz w:val="22"/>
          <w:szCs w:val="22"/>
        </w:rPr>
        <w:t xml:space="preserve">Implementing the approved annual business plan reporting progress and any deviations to the PCRS-UK Executive, in particular: </w:t>
      </w:r>
    </w:p>
    <w:p w14:paraId="4BF50DB6" w14:textId="3AB27358" w:rsidR="00226342" w:rsidRPr="00E4141F" w:rsidRDefault="00A21DC2" w:rsidP="00E4141F">
      <w:pPr>
        <w:numPr>
          <w:ilvl w:val="1"/>
          <w:numId w:val="18"/>
        </w:numPr>
        <w:spacing w:after="200" w:line="280" w:lineRule="atLeast"/>
        <w:contextualSpacing/>
        <w:rPr>
          <w:rFonts w:cs="Arial"/>
          <w:sz w:val="22"/>
          <w:szCs w:val="22"/>
        </w:rPr>
      </w:pPr>
      <w:r w:rsidRPr="00E4141F">
        <w:rPr>
          <w:rFonts w:cs="Arial"/>
          <w:sz w:val="22"/>
          <w:szCs w:val="22"/>
        </w:rPr>
        <w:t xml:space="preserve">review priorities </w:t>
      </w:r>
      <w:r w:rsidR="00226342" w:rsidRPr="00E4141F">
        <w:rPr>
          <w:rFonts w:cs="Arial"/>
          <w:sz w:val="22"/>
          <w:szCs w:val="22"/>
        </w:rPr>
        <w:t xml:space="preserve">on a quarterly </w:t>
      </w:r>
      <w:r w:rsidRPr="00E4141F">
        <w:rPr>
          <w:rFonts w:cs="Arial"/>
          <w:sz w:val="22"/>
          <w:szCs w:val="22"/>
        </w:rPr>
        <w:t>b</w:t>
      </w:r>
      <w:r w:rsidR="00144109" w:rsidRPr="00E4141F">
        <w:rPr>
          <w:rFonts w:cs="Arial"/>
          <w:sz w:val="22"/>
          <w:szCs w:val="22"/>
        </w:rPr>
        <w:t>asis using the agreed framework</w:t>
      </w:r>
      <w:r w:rsidRPr="00E4141F">
        <w:rPr>
          <w:rFonts w:cs="Arial"/>
          <w:sz w:val="22"/>
          <w:szCs w:val="22"/>
        </w:rPr>
        <w:t xml:space="preserve"> to </w:t>
      </w:r>
      <w:r w:rsidR="00144109" w:rsidRPr="00E4141F">
        <w:rPr>
          <w:rFonts w:cs="Arial"/>
          <w:sz w:val="22"/>
          <w:szCs w:val="22"/>
        </w:rPr>
        <w:t xml:space="preserve">input to </w:t>
      </w:r>
      <w:r w:rsidRPr="00E4141F">
        <w:rPr>
          <w:rFonts w:cs="Arial"/>
          <w:sz w:val="22"/>
          <w:szCs w:val="22"/>
        </w:rPr>
        <w:t xml:space="preserve">recommendations and decisions  </w:t>
      </w:r>
    </w:p>
    <w:p w14:paraId="131BD1B1" w14:textId="6AFFC617" w:rsidR="00B47A02" w:rsidRPr="00E4141F" w:rsidRDefault="00B47A02" w:rsidP="00E4141F">
      <w:pPr>
        <w:numPr>
          <w:ilvl w:val="1"/>
          <w:numId w:val="18"/>
        </w:numPr>
        <w:spacing w:after="200" w:line="280" w:lineRule="atLeast"/>
        <w:contextualSpacing/>
        <w:rPr>
          <w:rFonts w:cs="Arial"/>
          <w:sz w:val="22"/>
          <w:szCs w:val="22"/>
        </w:rPr>
      </w:pPr>
      <w:r w:rsidRPr="00E4141F">
        <w:rPr>
          <w:rFonts w:cs="Arial"/>
          <w:sz w:val="22"/>
          <w:szCs w:val="22"/>
        </w:rPr>
        <w:t xml:space="preserve">Identifying and responding to business opportunities as they arise, seeking approval from the </w:t>
      </w:r>
      <w:r w:rsidR="00F916A2" w:rsidRPr="00E4141F">
        <w:rPr>
          <w:rFonts w:cs="Arial"/>
          <w:sz w:val="22"/>
          <w:szCs w:val="22"/>
        </w:rPr>
        <w:t>PCRS-</w:t>
      </w:r>
      <w:r w:rsidR="009E4F4C" w:rsidRPr="00E4141F">
        <w:rPr>
          <w:rFonts w:cs="Arial"/>
          <w:sz w:val="22"/>
          <w:szCs w:val="22"/>
        </w:rPr>
        <w:t xml:space="preserve">UK </w:t>
      </w:r>
      <w:r w:rsidR="00A32939" w:rsidRPr="00E4141F">
        <w:rPr>
          <w:rFonts w:cs="Arial"/>
          <w:sz w:val="22"/>
          <w:szCs w:val="22"/>
        </w:rPr>
        <w:t xml:space="preserve">Executive </w:t>
      </w:r>
      <w:r w:rsidRPr="00E4141F">
        <w:rPr>
          <w:rFonts w:cs="Arial"/>
          <w:sz w:val="22"/>
          <w:szCs w:val="22"/>
        </w:rPr>
        <w:t xml:space="preserve">for any activity outside the agreed business plan </w:t>
      </w:r>
      <w:r w:rsidR="00E42EFA" w:rsidRPr="00E4141F">
        <w:rPr>
          <w:rFonts w:cs="Arial"/>
          <w:sz w:val="22"/>
          <w:szCs w:val="22"/>
        </w:rPr>
        <w:t>or budget</w:t>
      </w:r>
    </w:p>
    <w:p w14:paraId="2D482D39" w14:textId="45B082FC" w:rsidR="00B47A02" w:rsidRPr="00E4141F" w:rsidRDefault="00B47A02" w:rsidP="00E4141F">
      <w:pPr>
        <w:numPr>
          <w:ilvl w:val="0"/>
          <w:numId w:val="15"/>
        </w:numPr>
        <w:tabs>
          <w:tab w:val="left" w:pos="1134"/>
        </w:tabs>
        <w:spacing w:line="280" w:lineRule="atLeast"/>
        <w:ind w:left="714" w:hanging="357"/>
        <w:rPr>
          <w:rFonts w:cs="Arial"/>
          <w:sz w:val="22"/>
          <w:szCs w:val="22"/>
        </w:rPr>
      </w:pPr>
      <w:r w:rsidRPr="00E4141F">
        <w:rPr>
          <w:rFonts w:cs="Arial"/>
          <w:sz w:val="22"/>
          <w:szCs w:val="22"/>
        </w:rPr>
        <w:t xml:space="preserve">Identifying and recommending to the </w:t>
      </w:r>
      <w:r w:rsidR="00A32939" w:rsidRPr="00E4141F">
        <w:rPr>
          <w:rFonts w:cs="Arial"/>
          <w:sz w:val="22"/>
          <w:szCs w:val="22"/>
        </w:rPr>
        <w:t xml:space="preserve">PCRS-UK Executive </w:t>
      </w:r>
      <w:r w:rsidRPr="00E4141F">
        <w:rPr>
          <w:rFonts w:cs="Arial"/>
          <w:sz w:val="22"/>
          <w:szCs w:val="22"/>
        </w:rPr>
        <w:t xml:space="preserve">suitable candidates for membership of the </w:t>
      </w:r>
      <w:r w:rsidR="00226342" w:rsidRPr="00E4141F">
        <w:rPr>
          <w:rFonts w:cs="Arial"/>
          <w:sz w:val="22"/>
          <w:szCs w:val="22"/>
        </w:rPr>
        <w:t xml:space="preserve">policy Forum </w:t>
      </w:r>
      <w:r w:rsidRPr="00E4141F">
        <w:rPr>
          <w:rFonts w:cs="Arial"/>
          <w:sz w:val="22"/>
          <w:szCs w:val="22"/>
        </w:rPr>
        <w:t>and managing the appointment process</w:t>
      </w:r>
    </w:p>
    <w:p w14:paraId="053C7CB9" w14:textId="07C05CF4" w:rsidR="00226342" w:rsidRDefault="00B47A02" w:rsidP="00EE1988">
      <w:pPr>
        <w:numPr>
          <w:ilvl w:val="0"/>
          <w:numId w:val="15"/>
        </w:numPr>
        <w:tabs>
          <w:tab w:val="left" w:pos="1134"/>
        </w:tabs>
        <w:spacing w:line="280" w:lineRule="atLeast"/>
        <w:ind w:left="714" w:hanging="357"/>
        <w:rPr>
          <w:rFonts w:cs="Arial"/>
          <w:sz w:val="22"/>
          <w:szCs w:val="22"/>
        </w:rPr>
      </w:pPr>
      <w:r w:rsidRPr="00E4141F">
        <w:rPr>
          <w:rFonts w:cs="Arial"/>
          <w:sz w:val="22"/>
          <w:szCs w:val="22"/>
        </w:rPr>
        <w:t xml:space="preserve">Ensuring all PCRS-UK </w:t>
      </w:r>
      <w:r w:rsidR="00226342" w:rsidRPr="00E4141F">
        <w:rPr>
          <w:rFonts w:cs="Arial"/>
          <w:sz w:val="22"/>
          <w:szCs w:val="22"/>
        </w:rPr>
        <w:t xml:space="preserve">influencing </w:t>
      </w:r>
      <w:r w:rsidRPr="00E4141F">
        <w:rPr>
          <w:rFonts w:cs="Arial"/>
          <w:sz w:val="22"/>
          <w:szCs w:val="22"/>
        </w:rPr>
        <w:t>activities are conducted in line with agreed PCRS-UK strategic direction and policies/</w:t>
      </w:r>
      <w:r w:rsidR="00CA3CD3" w:rsidRPr="00E4141F">
        <w:rPr>
          <w:rFonts w:cs="Arial"/>
          <w:sz w:val="22"/>
          <w:szCs w:val="22"/>
        </w:rPr>
        <w:t>procedures</w:t>
      </w:r>
    </w:p>
    <w:p w14:paraId="7BBCB701" w14:textId="77777777" w:rsidR="00EE1988" w:rsidRPr="00E4141F" w:rsidRDefault="00EE1988" w:rsidP="00EE1988">
      <w:pPr>
        <w:tabs>
          <w:tab w:val="left" w:pos="1134"/>
        </w:tabs>
        <w:spacing w:line="280" w:lineRule="atLeast"/>
        <w:ind w:left="714"/>
        <w:rPr>
          <w:rFonts w:cs="Arial"/>
          <w:sz w:val="22"/>
          <w:szCs w:val="22"/>
        </w:rPr>
      </w:pPr>
    </w:p>
    <w:p w14:paraId="7C8966EC" w14:textId="627B6FF6" w:rsidR="00B47A02" w:rsidRPr="00E4141F" w:rsidRDefault="00B47A02" w:rsidP="00EE1988">
      <w:pPr>
        <w:tabs>
          <w:tab w:val="left" w:pos="1134"/>
        </w:tabs>
        <w:spacing w:line="280" w:lineRule="atLeast"/>
        <w:rPr>
          <w:rFonts w:cs="Arial"/>
          <w:sz w:val="22"/>
          <w:szCs w:val="22"/>
        </w:rPr>
      </w:pPr>
      <w:r w:rsidRPr="00E4141F">
        <w:rPr>
          <w:rFonts w:cs="Arial"/>
          <w:sz w:val="22"/>
          <w:szCs w:val="22"/>
        </w:rPr>
        <w:t>All members of the</w:t>
      </w:r>
      <w:r w:rsidR="00226342" w:rsidRPr="00E4141F">
        <w:rPr>
          <w:rFonts w:cs="Arial"/>
          <w:sz w:val="22"/>
          <w:szCs w:val="22"/>
        </w:rPr>
        <w:t xml:space="preserve"> Policy Forum </w:t>
      </w:r>
      <w:r w:rsidRPr="00E4141F">
        <w:rPr>
          <w:rFonts w:cs="Arial"/>
          <w:sz w:val="22"/>
          <w:szCs w:val="22"/>
        </w:rPr>
        <w:t>are expected to abide by the PCRS-UK code of conduct.</w:t>
      </w:r>
    </w:p>
    <w:p w14:paraId="3E3E61E6" w14:textId="77777777" w:rsidR="00B47A02" w:rsidRDefault="00B47A02" w:rsidP="00E4141F">
      <w:pPr>
        <w:tabs>
          <w:tab w:val="left" w:pos="720"/>
        </w:tabs>
        <w:spacing w:line="280" w:lineRule="atLeast"/>
        <w:rPr>
          <w:rFonts w:cs="Arial"/>
          <w:sz w:val="22"/>
          <w:szCs w:val="22"/>
        </w:rPr>
      </w:pPr>
    </w:p>
    <w:p w14:paraId="7A3E7943" w14:textId="4DF04048" w:rsidR="003E06ED" w:rsidRPr="00E4141F" w:rsidRDefault="003E06ED" w:rsidP="00E4141F">
      <w:pPr>
        <w:tabs>
          <w:tab w:val="left" w:pos="720"/>
        </w:tabs>
        <w:spacing w:line="280" w:lineRule="atLeast"/>
        <w:jc w:val="both"/>
        <w:rPr>
          <w:rFonts w:cs="Arial"/>
          <w:b/>
          <w:sz w:val="22"/>
          <w:szCs w:val="22"/>
        </w:rPr>
      </w:pPr>
      <w:r w:rsidRPr="00E4141F">
        <w:rPr>
          <w:rFonts w:cs="Arial"/>
          <w:b/>
          <w:sz w:val="22"/>
          <w:szCs w:val="22"/>
        </w:rPr>
        <w:t xml:space="preserve">Appointment Process </w:t>
      </w:r>
      <w:r w:rsidR="00B3072E" w:rsidRPr="00E4141F">
        <w:rPr>
          <w:rFonts w:cs="Arial"/>
          <w:b/>
          <w:sz w:val="22"/>
          <w:szCs w:val="22"/>
        </w:rPr>
        <w:t xml:space="preserve">and Terms of Office </w:t>
      </w:r>
      <w:r w:rsidRPr="00E4141F">
        <w:rPr>
          <w:rFonts w:cs="Arial"/>
          <w:b/>
          <w:sz w:val="22"/>
          <w:szCs w:val="22"/>
        </w:rPr>
        <w:t xml:space="preserve">for </w:t>
      </w:r>
      <w:r w:rsidR="00CA3CD3" w:rsidRPr="00E4141F">
        <w:rPr>
          <w:rFonts w:cs="Arial"/>
          <w:b/>
          <w:sz w:val="22"/>
          <w:szCs w:val="22"/>
        </w:rPr>
        <w:t xml:space="preserve">Policy Forum </w:t>
      </w:r>
      <w:r w:rsidRPr="00E4141F">
        <w:rPr>
          <w:rFonts w:cs="Arial"/>
          <w:b/>
          <w:sz w:val="22"/>
          <w:szCs w:val="22"/>
        </w:rPr>
        <w:t>Members</w:t>
      </w:r>
    </w:p>
    <w:p w14:paraId="49BEEED5" w14:textId="6CB9F1C1" w:rsidR="00B3072E" w:rsidRPr="00E4141F" w:rsidRDefault="00B3072E" w:rsidP="00E4141F">
      <w:pPr>
        <w:tabs>
          <w:tab w:val="left" w:pos="720"/>
        </w:tabs>
        <w:spacing w:line="280" w:lineRule="atLeast"/>
        <w:jc w:val="both"/>
        <w:rPr>
          <w:rFonts w:cs="Arial"/>
          <w:sz w:val="22"/>
          <w:szCs w:val="22"/>
        </w:rPr>
      </w:pPr>
      <w:r w:rsidRPr="00E4141F">
        <w:rPr>
          <w:rFonts w:cs="Arial"/>
          <w:sz w:val="22"/>
          <w:szCs w:val="22"/>
        </w:rPr>
        <w:t>These shall be compatible w</w:t>
      </w:r>
      <w:r w:rsidR="00996258">
        <w:rPr>
          <w:rFonts w:cs="Arial"/>
          <w:sz w:val="22"/>
          <w:szCs w:val="22"/>
        </w:rPr>
        <w:t>i</w:t>
      </w:r>
      <w:r w:rsidRPr="00E4141F">
        <w:rPr>
          <w:rFonts w:cs="Arial"/>
          <w:sz w:val="22"/>
          <w:szCs w:val="22"/>
        </w:rPr>
        <w:t xml:space="preserve">th the agreed PCRS-UK guidelines (see appendix 1) </w:t>
      </w:r>
    </w:p>
    <w:p w14:paraId="3CDD4602" w14:textId="7E1050E7" w:rsidR="00B47A02" w:rsidRPr="00E4141F" w:rsidRDefault="00B47A02" w:rsidP="00E4141F">
      <w:pPr>
        <w:tabs>
          <w:tab w:val="left" w:pos="720"/>
        </w:tabs>
        <w:spacing w:line="280" w:lineRule="atLeast"/>
        <w:jc w:val="both"/>
        <w:rPr>
          <w:rFonts w:cs="Arial"/>
          <w:b/>
          <w:sz w:val="22"/>
          <w:szCs w:val="22"/>
        </w:rPr>
      </w:pPr>
      <w:r w:rsidRPr="00E4141F">
        <w:rPr>
          <w:rFonts w:cs="Arial"/>
          <w:b/>
          <w:sz w:val="22"/>
          <w:szCs w:val="22"/>
        </w:rPr>
        <w:t xml:space="preserve">Removal of </w:t>
      </w:r>
      <w:r w:rsidR="00CA3CD3" w:rsidRPr="00E4141F">
        <w:rPr>
          <w:rFonts w:cs="Arial"/>
          <w:b/>
          <w:sz w:val="22"/>
          <w:szCs w:val="22"/>
        </w:rPr>
        <w:t>Policy Forum</w:t>
      </w:r>
      <w:r w:rsidRPr="00E4141F">
        <w:rPr>
          <w:rFonts w:cs="Arial"/>
          <w:b/>
          <w:sz w:val="22"/>
          <w:szCs w:val="22"/>
        </w:rPr>
        <w:t xml:space="preserve"> Members</w:t>
      </w:r>
    </w:p>
    <w:p w14:paraId="0FD39265" w14:textId="767BF260" w:rsidR="00B47A02" w:rsidRPr="00E4141F" w:rsidRDefault="00B47A02" w:rsidP="00E4141F">
      <w:pPr>
        <w:spacing w:line="280" w:lineRule="atLeast"/>
        <w:jc w:val="both"/>
        <w:rPr>
          <w:rFonts w:cs="Arial"/>
          <w:sz w:val="22"/>
          <w:szCs w:val="22"/>
        </w:rPr>
      </w:pPr>
      <w:r w:rsidRPr="00E4141F">
        <w:rPr>
          <w:rFonts w:cs="Arial"/>
          <w:sz w:val="22"/>
          <w:szCs w:val="22"/>
        </w:rPr>
        <w:t xml:space="preserve">Any member of the </w:t>
      </w:r>
      <w:r w:rsidR="00CA3CD3" w:rsidRPr="00E4141F">
        <w:rPr>
          <w:rFonts w:cs="Arial"/>
          <w:sz w:val="22"/>
          <w:szCs w:val="22"/>
        </w:rPr>
        <w:t>Policy Forum</w:t>
      </w:r>
      <w:r w:rsidRPr="00E4141F">
        <w:rPr>
          <w:rFonts w:cs="Arial"/>
          <w:sz w:val="22"/>
          <w:szCs w:val="22"/>
        </w:rPr>
        <w:t xml:space="preserve"> shall cease to hold office if he /</w:t>
      </w:r>
      <w:r w:rsidR="00CA3CD3" w:rsidRPr="00E4141F">
        <w:rPr>
          <w:rFonts w:cs="Arial"/>
          <w:sz w:val="22"/>
          <w:szCs w:val="22"/>
        </w:rPr>
        <w:t xml:space="preserve"> </w:t>
      </w:r>
      <w:r w:rsidRPr="00E4141F">
        <w:rPr>
          <w:rFonts w:cs="Arial"/>
          <w:sz w:val="22"/>
          <w:szCs w:val="22"/>
        </w:rPr>
        <w:t>she:</w:t>
      </w:r>
    </w:p>
    <w:p w14:paraId="42A3F419" w14:textId="77777777" w:rsidR="00B47A02" w:rsidRPr="00E4141F" w:rsidRDefault="00B47A02" w:rsidP="00E4141F">
      <w:pPr>
        <w:numPr>
          <w:ilvl w:val="0"/>
          <w:numId w:val="9"/>
        </w:numPr>
        <w:tabs>
          <w:tab w:val="clear" w:pos="1440"/>
          <w:tab w:val="num" w:pos="1134"/>
        </w:tabs>
        <w:spacing w:line="280" w:lineRule="atLeast"/>
        <w:ind w:left="714" w:hanging="357"/>
        <w:jc w:val="both"/>
        <w:rPr>
          <w:rFonts w:cs="Arial"/>
          <w:sz w:val="22"/>
          <w:szCs w:val="22"/>
        </w:rPr>
      </w:pPr>
      <w:r w:rsidRPr="00E4141F">
        <w:rPr>
          <w:rFonts w:cs="Arial"/>
          <w:sz w:val="22"/>
          <w:szCs w:val="22"/>
        </w:rPr>
        <w:lastRenderedPageBreak/>
        <w:t xml:space="preserve">Ceases to be a member of PCRS-UK </w:t>
      </w:r>
    </w:p>
    <w:p w14:paraId="26D840E5" w14:textId="77777777" w:rsidR="00B47A02" w:rsidRPr="00E4141F" w:rsidRDefault="00B47A02" w:rsidP="00E4141F">
      <w:pPr>
        <w:numPr>
          <w:ilvl w:val="0"/>
          <w:numId w:val="9"/>
        </w:numPr>
        <w:tabs>
          <w:tab w:val="clear" w:pos="1440"/>
          <w:tab w:val="num" w:pos="1134"/>
        </w:tabs>
        <w:spacing w:line="280" w:lineRule="atLeast"/>
        <w:ind w:left="714" w:hanging="357"/>
        <w:jc w:val="both"/>
        <w:rPr>
          <w:rFonts w:cs="Arial"/>
          <w:sz w:val="22"/>
          <w:szCs w:val="22"/>
        </w:rPr>
      </w:pPr>
      <w:r w:rsidRPr="00E4141F">
        <w:rPr>
          <w:rFonts w:cs="Arial"/>
          <w:sz w:val="22"/>
          <w:szCs w:val="22"/>
        </w:rPr>
        <w:t>Becomes incapable by reason of mental disorder, illness or injury of managing an</w:t>
      </w:r>
      <w:r w:rsidR="00B26D38" w:rsidRPr="00E4141F">
        <w:rPr>
          <w:rFonts w:cs="Arial"/>
          <w:sz w:val="22"/>
          <w:szCs w:val="22"/>
        </w:rPr>
        <w:t>d administering his own affairs</w:t>
      </w:r>
    </w:p>
    <w:p w14:paraId="513E548D" w14:textId="338B0987" w:rsidR="00B47A02" w:rsidRPr="00E4141F" w:rsidRDefault="00B47A02" w:rsidP="00E4141F">
      <w:pPr>
        <w:numPr>
          <w:ilvl w:val="0"/>
          <w:numId w:val="9"/>
        </w:numPr>
        <w:spacing w:line="280" w:lineRule="atLeast"/>
        <w:ind w:left="714" w:hanging="357"/>
        <w:jc w:val="both"/>
        <w:rPr>
          <w:rFonts w:cs="Arial"/>
          <w:sz w:val="22"/>
          <w:szCs w:val="22"/>
        </w:rPr>
      </w:pPr>
      <w:r w:rsidRPr="00E4141F">
        <w:rPr>
          <w:rFonts w:cs="Arial"/>
          <w:sz w:val="22"/>
          <w:szCs w:val="22"/>
        </w:rPr>
        <w:t xml:space="preserve">Resigns his/her office by notice to the Chair, </w:t>
      </w:r>
      <w:r w:rsidR="00CA3CD3" w:rsidRPr="00E4141F">
        <w:rPr>
          <w:rFonts w:cs="Arial"/>
          <w:sz w:val="22"/>
          <w:szCs w:val="22"/>
        </w:rPr>
        <w:t>Policy Forum</w:t>
      </w:r>
      <w:r w:rsidRPr="00E4141F">
        <w:rPr>
          <w:rFonts w:cs="Arial"/>
          <w:sz w:val="22"/>
          <w:szCs w:val="22"/>
        </w:rPr>
        <w:t xml:space="preserve"> or in the case of the Chair by notice </w:t>
      </w:r>
      <w:r w:rsidR="009E4F4C" w:rsidRPr="00E4141F">
        <w:rPr>
          <w:rFonts w:cs="Arial"/>
          <w:sz w:val="22"/>
          <w:szCs w:val="22"/>
        </w:rPr>
        <w:t>to the Chair, PCRS-</w:t>
      </w:r>
      <w:r w:rsidR="005802B4" w:rsidRPr="00E4141F">
        <w:rPr>
          <w:rFonts w:cs="Arial"/>
          <w:sz w:val="22"/>
          <w:szCs w:val="22"/>
        </w:rPr>
        <w:t>UK Executive</w:t>
      </w:r>
    </w:p>
    <w:p w14:paraId="5F3E8A60" w14:textId="452F2FAE" w:rsidR="00B47A02" w:rsidRPr="00E4141F" w:rsidRDefault="00B47A02" w:rsidP="00E4141F">
      <w:pPr>
        <w:numPr>
          <w:ilvl w:val="0"/>
          <w:numId w:val="9"/>
        </w:numPr>
        <w:tabs>
          <w:tab w:val="clear" w:pos="1440"/>
          <w:tab w:val="num" w:pos="1134"/>
        </w:tabs>
        <w:spacing w:line="280" w:lineRule="atLeast"/>
        <w:ind w:left="714" w:hanging="357"/>
        <w:jc w:val="both"/>
        <w:rPr>
          <w:rFonts w:cs="Arial"/>
          <w:sz w:val="22"/>
          <w:szCs w:val="22"/>
        </w:rPr>
      </w:pPr>
      <w:r w:rsidRPr="00E4141F">
        <w:rPr>
          <w:rFonts w:cs="Arial"/>
          <w:sz w:val="22"/>
          <w:szCs w:val="22"/>
        </w:rPr>
        <w:t xml:space="preserve">Is absent without the permission of the </w:t>
      </w:r>
      <w:r w:rsidR="005802B4" w:rsidRPr="00E4141F">
        <w:rPr>
          <w:rFonts w:cs="Arial"/>
          <w:sz w:val="22"/>
          <w:szCs w:val="22"/>
        </w:rPr>
        <w:t>Policy Forum</w:t>
      </w:r>
      <w:r w:rsidR="00B3072E" w:rsidRPr="00E4141F">
        <w:rPr>
          <w:rFonts w:cs="Arial"/>
          <w:sz w:val="22"/>
          <w:szCs w:val="22"/>
        </w:rPr>
        <w:t xml:space="preserve"> </w:t>
      </w:r>
      <w:r w:rsidRPr="00E4141F">
        <w:rPr>
          <w:rFonts w:cs="Arial"/>
          <w:sz w:val="22"/>
          <w:szCs w:val="22"/>
        </w:rPr>
        <w:t xml:space="preserve">from two consecutive meetings and the </w:t>
      </w:r>
      <w:r w:rsidR="005802B4" w:rsidRPr="00E4141F">
        <w:rPr>
          <w:rFonts w:cs="Arial"/>
          <w:sz w:val="22"/>
          <w:szCs w:val="22"/>
        </w:rPr>
        <w:t>Policy Forum</w:t>
      </w:r>
      <w:r w:rsidR="00B3072E" w:rsidRPr="00E4141F">
        <w:rPr>
          <w:rFonts w:cs="Arial"/>
          <w:sz w:val="22"/>
          <w:szCs w:val="22"/>
        </w:rPr>
        <w:t xml:space="preserve"> </w:t>
      </w:r>
      <w:r w:rsidRPr="00E4141F">
        <w:rPr>
          <w:rFonts w:cs="Arial"/>
          <w:sz w:val="22"/>
          <w:szCs w:val="22"/>
        </w:rPr>
        <w:t>resolve that his /</w:t>
      </w:r>
      <w:r w:rsidR="00A7686D" w:rsidRPr="00E4141F">
        <w:rPr>
          <w:rFonts w:cs="Arial"/>
          <w:sz w:val="22"/>
          <w:szCs w:val="22"/>
        </w:rPr>
        <w:t xml:space="preserve"> </w:t>
      </w:r>
      <w:r w:rsidRPr="00E4141F">
        <w:rPr>
          <w:rFonts w:cs="Arial"/>
          <w:sz w:val="22"/>
          <w:szCs w:val="22"/>
        </w:rPr>
        <w:t xml:space="preserve">her </w:t>
      </w:r>
      <w:r w:rsidR="00A7686D" w:rsidRPr="00E4141F">
        <w:rPr>
          <w:rFonts w:cs="Arial"/>
          <w:sz w:val="22"/>
          <w:szCs w:val="22"/>
        </w:rPr>
        <w:t>office be vacated</w:t>
      </w:r>
    </w:p>
    <w:p w14:paraId="7D4F66F4" w14:textId="1CBC6340" w:rsidR="00B3072E" w:rsidRPr="00E4141F" w:rsidRDefault="00B47A02" w:rsidP="00E4141F">
      <w:pPr>
        <w:numPr>
          <w:ilvl w:val="0"/>
          <w:numId w:val="9"/>
        </w:numPr>
        <w:tabs>
          <w:tab w:val="clear" w:pos="1440"/>
          <w:tab w:val="left" w:pos="0"/>
          <w:tab w:val="left" w:pos="720"/>
          <w:tab w:val="num" w:pos="1134"/>
          <w:tab w:val="left" w:pos="2880"/>
          <w:tab w:val="left" w:pos="3600"/>
          <w:tab w:val="left" w:pos="4320"/>
          <w:tab w:val="left" w:pos="5040"/>
          <w:tab w:val="left" w:pos="5760"/>
          <w:tab w:val="left" w:pos="6480"/>
          <w:tab w:val="left" w:pos="7200"/>
          <w:tab w:val="left" w:pos="7920"/>
          <w:tab w:val="left" w:pos="8640"/>
        </w:tabs>
        <w:spacing w:line="280" w:lineRule="atLeast"/>
        <w:ind w:left="714" w:hanging="357"/>
        <w:rPr>
          <w:rStyle w:val="Level3"/>
          <w:rFonts w:cs="Arial"/>
          <w:sz w:val="22"/>
          <w:szCs w:val="22"/>
        </w:rPr>
      </w:pPr>
      <w:r w:rsidRPr="00E4141F">
        <w:rPr>
          <w:rStyle w:val="Level3"/>
          <w:rFonts w:cs="Arial"/>
          <w:sz w:val="22"/>
          <w:szCs w:val="22"/>
        </w:rPr>
        <w:tab/>
        <w:t>Receives a vote of no confidence or is deemed to have brought the Charity into disrepute and is asked by a majority of the</w:t>
      </w:r>
      <w:r w:rsidR="00B3072E" w:rsidRPr="00E4141F">
        <w:rPr>
          <w:rStyle w:val="Level3"/>
          <w:rFonts w:cs="Arial"/>
          <w:sz w:val="22"/>
          <w:szCs w:val="22"/>
        </w:rPr>
        <w:t xml:space="preserve"> </w:t>
      </w:r>
      <w:r w:rsidR="005802B4" w:rsidRPr="00E4141F">
        <w:rPr>
          <w:rStyle w:val="Level3"/>
          <w:rFonts w:cs="Arial"/>
          <w:sz w:val="22"/>
          <w:szCs w:val="22"/>
        </w:rPr>
        <w:t xml:space="preserve">Policy Forum </w:t>
      </w:r>
      <w:r w:rsidR="00B3072E" w:rsidRPr="00E4141F">
        <w:rPr>
          <w:rStyle w:val="Level3"/>
          <w:rFonts w:cs="Arial"/>
          <w:sz w:val="22"/>
          <w:szCs w:val="22"/>
        </w:rPr>
        <w:t xml:space="preserve">to resign. The member concerned may appeal to the </w:t>
      </w:r>
      <w:r w:rsidR="005802B4" w:rsidRPr="00E4141F">
        <w:rPr>
          <w:rStyle w:val="Level3"/>
          <w:rFonts w:cs="Arial"/>
          <w:sz w:val="22"/>
          <w:szCs w:val="22"/>
        </w:rPr>
        <w:t>PCRS-UK Executive</w:t>
      </w:r>
      <w:r w:rsidR="00A7686D" w:rsidRPr="00E4141F">
        <w:rPr>
          <w:rStyle w:val="Level3"/>
          <w:rFonts w:cs="Arial"/>
          <w:sz w:val="22"/>
          <w:szCs w:val="22"/>
        </w:rPr>
        <w:t>.</w:t>
      </w:r>
      <w:r w:rsidR="006B7CF6" w:rsidRPr="00E4141F">
        <w:rPr>
          <w:rStyle w:val="Level3"/>
          <w:rFonts w:cs="Arial"/>
          <w:sz w:val="22"/>
          <w:szCs w:val="22"/>
        </w:rPr>
        <w:t xml:space="preserve">  </w:t>
      </w:r>
    </w:p>
    <w:p w14:paraId="6A2D95ED" w14:textId="77777777" w:rsidR="00B26D38" w:rsidRPr="00E4141F" w:rsidRDefault="00B26D38" w:rsidP="00E4141F">
      <w:pPr>
        <w:tabs>
          <w:tab w:val="left" w:pos="0"/>
          <w:tab w:val="left" w:pos="720"/>
          <w:tab w:val="left" w:pos="2880"/>
          <w:tab w:val="left" w:pos="3600"/>
          <w:tab w:val="left" w:pos="4320"/>
          <w:tab w:val="left" w:pos="5040"/>
          <w:tab w:val="left" w:pos="5760"/>
          <w:tab w:val="left" w:pos="6480"/>
          <w:tab w:val="left" w:pos="7200"/>
          <w:tab w:val="left" w:pos="7920"/>
          <w:tab w:val="left" w:pos="8640"/>
        </w:tabs>
        <w:spacing w:line="280" w:lineRule="atLeast"/>
        <w:rPr>
          <w:rStyle w:val="Level3"/>
          <w:rFonts w:ascii="Arial Italic" w:hAnsi="Arial Italic" w:cs="Arial"/>
          <w:sz w:val="22"/>
          <w:szCs w:val="22"/>
        </w:rPr>
      </w:pPr>
    </w:p>
    <w:p w14:paraId="71DD8587" w14:textId="46BC4606" w:rsidR="00B47A02" w:rsidRPr="000E2596" w:rsidRDefault="005802B4" w:rsidP="00E4141F">
      <w:pPr>
        <w:tabs>
          <w:tab w:val="left" w:pos="720"/>
        </w:tabs>
        <w:spacing w:line="280" w:lineRule="atLeast"/>
        <w:jc w:val="both"/>
        <w:rPr>
          <w:rFonts w:cs="Arial"/>
          <w:b/>
          <w:sz w:val="22"/>
          <w:szCs w:val="22"/>
        </w:rPr>
      </w:pPr>
      <w:r w:rsidRPr="000E2596">
        <w:rPr>
          <w:rFonts w:cs="Arial"/>
          <w:b/>
          <w:sz w:val="22"/>
          <w:szCs w:val="22"/>
        </w:rPr>
        <w:t xml:space="preserve">Policy Forum </w:t>
      </w:r>
      <w:r w:rsidR="00B47A02" w:rsidRPr="000E2596">
        <w:rPr>
          <w:rFonts w:cs="Arial"/>
          <w:b/>
          <w:sz w:val="22"/>
          <w:szCs w:val="22"/>
        </w:rPr>
        <w:t>Proceedings</w:t>
      </w:r>
      <w:bookmarkStart w:id="0" w:name="_GoBack"/>
      <w:bookmarkEnd w:id="0"/>
    </w:p>
    <w:p w14:paraId="458D58B8" w14:textId="77777777" w:rsidR="000E307D" w:rsidRPr="00996258" w:rsidRDefault="000E307D" w:rsidP="00E4141F">
      <w:pPr>
        <w:pStyle w:val="NoSpacing"/>
        <w:spacing w:after="120" w:line="280" w:lineRule="atLeast"/>
        <w:jc w:val="both"/>
        <w:rPr>
          <w:rFonts w:cs="Arial"/>
          <w:sz w:val="22"/>
          <w:szCs w:val="22"/>
        </w:rPr>
      </w:pPr>
      <w:r w:rsidRPr="00996258">
        <w:rPr>
          <w:rFonts w:cs="Arial"/>
          <w:sz w:val="22"/>
          <w:szCs w:val="22"/>
        </w:rPr>
        <w:t>A meeting of the Committee may be held in person or by suitable electronic means agreed by the members in which all participants may communicate simultaneously with all other participants.</w:t>
      </w:r>
    </w:p>
    <w:p w14:paraId="5A916488" w14:textId="77777777" w:rsidR="000E307D" w:rsidRPr="00996258" w:rsidRDefault="000E307D" w:rsidP="00E4141F">
      <w:pPr>
        <w:pStyle w:val="NoSpacing"/>
        <w:spacing w:after="120" w:line="280" w:lineRule="atLeast"/>
        <w:jc w:val="both"/>
        <w:rPr>
          <w:rFonts w:cs="Arial"/>
          <w:sz w:val="22"/>
          <w:szCs w:val="22"/>
        </w:rPr>
      </w:pPr>
      <w:r w:rsidRPr="00996258">
        <w:rPr>
          <w:rFonts w:cs="Arial"/>
          <w:sz w:val="22"/>
          <w:szCs w:val="22"/>
        </w:rPr>
        <w:t>A quorum of the Committee shall be three.</w:t>
      </w:r>
    </w:p>
    <w:p w14:paraId="16CA9F82" w14:textId="77777777" w:rsidR="000E307D" w:rsidRPr="00996258" w:rsidRDefault="000E307D" w:rsidP="00E4141F">
      <w:pPr>
        <w:pStyle w:val="NoSpacing"/>
        <w:spacing w:after="120" w:line="280" w:lineRule="atLeast"/>
        <w:jc w:val="both"/>
        <w:rPr>
          <w:rFonts w:cs="Arial"/>
          <w:sz w:val="22"/>
          <w:szCs w:val="22"/>
        </w:rPr>
      </w:pPr>
      <w:r w:rsidRPr="00996258">
        <w:rPr>
          <w:rFonts w:cs="Arial"/>
          <w:sz w:val="22"/>
          <w:szCs w:val="22"/>
        </w:rPr>
        <w:t xml:space="preserve">Decisions made by the Committee shall be by simple majority verdict unless otherwise specified in these terms of reference. All Committee Members shall have equal voting rights. In the event of there being a tied vote, the Chair will have an additional casting vote. </w:t>
      </w:r>
      <w:r w:rsidRPr="00996258">
        <w:rPr>
          <w:rFonts w:cs="Arial"/>
          <w:sz w:val="22"/>
          <w:szCs w:val="22"/>
        </w:rPr>
        <w:tab/>
      </w:r>
    </w:p>
    <w:p w14:paraId="7655F97E" w14:textId="77777777" w:rsidR="000E307D" w:rsidRPr="00996258" w:rsidRDefault="000E307D" w:rsidP="00E4141F">
      <w:pPr>
        <w:pStyle w:val="NoSpacing"/>
        <w:spacing w:after="120" w:line="280" w:lineRule="atLeast"/>
        <w:jc w:val="both"/>
        <w:rPr>
          <w:rFonts w:cs="Arial"/>
          <w:sz w:val="22"/>
          <w:szCs w:val="22"/>
        </w:rPr>
      </w:pPr>
      <w:r w:rsidRPr="00996258">
        <w:rPr>
          <w:rFonts w:cs="Arial"/>
          <w:sz w:val="22"/>
          <w:szCs w:val="22"/>
        </w:rPr>
        <w:t xml:space="preserve">Conflicts of interest will be declared at the start of each meeting in line with PCRS-UK conflict of interest policy. </w:t>
      </w:r>
    </w:p>
    <w:p w14:paraId="5B514A9C" w14:textId="77777777" w:rsidR="000E307D" w:rsidRPr="00E4141F" w:rsidRDefault="000E307D" w:rsidP="00E4141F">
      <w:pPr>
        <w:pStyle w:val="NoSpacing"/>
        <w:spacing w:line="280" w:lineRule="atLeast"/>
        <w:jc w:val="both"/>
        <w:rPr>
          <w:rFonts w:cs="Arial"/>
          <w:sz w:val="22"/>
          <w:szCs w:val="22"/>
        </w:rPr>
      </w:pPr>
      <w:r w:rsidRPr="00996258">
        <w:rPr>
          <w:rFonts w:cs="Arial"/>
          <w:sz w:val="22"/>
          <w:szCs w:val="22"/>
        </w:rPr>
        <w:t>All Committee Meetings are to be minuted, with the minutes to be presented at the next Committee Meeting, and ratified by the Committee as agreed, and then signed by the Chair. Draft minutes approved by the Chair and CE are to be circulated to Executive within 2 weeks of a Committee meeting and presented at the next Executive meeting. Any changes to the minutes are to be communicated to the Executive within two weeks of the minutes being ratified.</w:t>
      </w:r>
    </w:p>
    <w:p w14:paraId="51779E23" w14:textId="77777777" w:rsidR="00B47A02" w:rsidRPr="00E4141F" w:rsidRDefault="00B47A02" w:rsidP="00E4141F">
      <w:pPr>
        <w:tabs>
          <w:tab w:val="left" w:pos="720"/>
        </w:tabs>
        <w:spacing w:line="280" w:lineRule="atLeast"/>
        <w:jc w:val="both"/>
        <w:rPr>
          <w:rFonts w:cs="Arial"/>
          <w:sz w:val="22"/>
          <w:szCs w:val="22"/>
        </w:rPr>
      </w:pPr>
    </w:p>
    <w:p w14:paraId="74FA97E0" w14:textId="4911E8F2" w:rsidR="00B47A02" w:rsidRPr="00E4141F" w:rsidRDefault="000E307D" w:rsidP="00E4141F">
      <w:pPr>
        <w:tabs>
          <w:tab w:val="left" w:pos="720"/>
        </w:tabs>
        <w:spacing w:line="280" w:lineRule="atLeast"/>
        <w:ind w:left="720" w:hanging="720"/>
        <w:jc w:val="both"/>
        <w:rPr>
          <w:rFonts w:cs="Arial"/>
          <w:b/>
          <w:i/>
          <w:sz w:val="22"/>
          <w:szCs w:val="22"/>
          <w:u w:val="single"/>
        </w:rPr>
      </w:pPr>
      <w:r w:rsidRPr="00E4141F">
        <w:rPr>
          <w:rFonts w:cs="Arial"/>
          <w:b/>
          <w:sz w:val="22"/>
          <w:szCs w:val="22"/>
        </w:rPr>
        <w:t>Policy Forum</w:t>
      </w:r>
      <w:r w:rsidR="00B47A02" w:rsidRPr="00E4141F">
        <w:rPr>
          <w:rFonts w:cs="Arial"/>
          <w:b/>
          <w:sz w:val="22"/>
          <w:szCs w:val="22"/>
        </w:rPr>
        <w:t xml:space="preserve"> Expenses</w:t>
      </w:r>
    </w:p>
    <w:p w14:paraId="3D79D857" w14:textId="6EEB2D33" w:rsidR="00E4141F" w:rsidRPr="00E4141F" w:rsidRDefault="00E4141F" w:rsidP="00EE1988">
      <w:pPr>
        <w:spacing w:line="280" w:lineRule="atLeast"/>
        <w:jc w:val="both"/>
        <w:rPr>
          <w:rFonts w:cs="Arial"/>
          <w:sz w:val="22"/>
          <w:szCs w:val="22"/>
        </w:rPr>
      </w:pPr>
      <w:r w:rsidRPr="00E4141F">
        <w:rPr>
          <w:rFonts w:cs="Arial"/>
          <w:sz w:val="22"/>
          <w:szCs w:val="22"/>
        </w:rPr>
        <w:t xml:space="preserve">Travel costs payable to the individual and locum costs payable to the practice will be reimbursed for Policy Forum members attending Policy Forum Meetings. An honorarium may be claimed in lieu of a locum fee as follows, GPs: £400 per full day, nurses: £300 per full day.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 </w:t>
      </w:r>
    </w:p>
    <w:p w14:paraId="4F31FFD4" w14:textId="77777777" w:rsidR="00E4141F" w:rsidRPr="00E4141F" w:rsidRDefault="00E4141F" w:rsidP="00EE1988">
      <w:pPr>
        <w:spacing w:line="280" w:lineRule="atLeast"/>
        <w:jc w:val="both"/>
        <w:rPr>
          <w:rFonts w:cs="Arial"/>
          <w:sz w:val="22"/>
          <w:szCs w:val="22"/>
        </w:rPr>
      </w:pPr>
    </w:p>
    <w:p w14:paraId="23BC88E9" w14:textId="45479EEF" w:rsidR="00B47A02" w:rsidRPr="00E4141F" w:rsidRDefault="00B47A02" w:rsidP="00E4141F">
      <w:pPr>
        <w:spacing w:line="280" w:lineRule="atLeast"/>
        <w:rPr>
          <w:rFonts w:cs="Arial"/>
          <w:b/>
          <w:sz w:val="22"/>
          <w:szCs w:val="22"/>
        </w:rPr>
      </w:pPr>
      <w:r w:rsidRPr="00E4141F">
        <w:rPr>
          <w:rFonts w:cs="Arial"/>
          <w:b/>
          <w:sz w:val="22"/>
          <w:szCs w:val="22"/>
        </w:rPr>
        <w:t xml:space="preserve">Date of Preparation: </w:t>
      </w:r>
      <w:r w:rsidR="00E4141F" w:rsidRPr="00E4141F">
        <w:rPr>
          <w:rFonts w:cs="Arial"/>
          <w:b/>
          <w:sz w:val="22"/>
          <w:szCs w:val="22"/>
        </w:rPr>
        <w:t>October 2017</w:t>
      </w:r>
      <w:r w:rsidRPr="00E4141F">
        <w:rPr>
          <w:rFonts w:cs="Arial"/>
          <w:b/>
          <w:sz w:val="22"/>
          <w:szCs w:val="22"/>
        </w:rPr>
        <w:t xml:space="preserve"> </w:t>
      </w:r>
    </w:p>
    <w:p w14:paraId="08487853" w14:textId="67A8FF47" w:rsidR="00B3072E" w:rsidRPr="00E4141F" w:rsidRDefault="00B47A02" w:rsidP="00E4141F">
      <w:pPr>
        <w:spacing w:line="280" w:lineRule="atLeast"/>
        <w:rPr>
          <w:rFonts w:cs="Arial"/>
          <w:sz w:val="22"/>
          <w:szCs w:val="22"/>
        </w:rPr>
      </w:pPr>
      <w:r w:rsidRPr="00E4141F">
        <w:rPr>
          <w:rFonts w:cs="Arial"/>
          <w:b/>
          <w:sz w:val="22"/>
          <w:szCs w:val="22"/>
        </w:rPr>
        <w:t xml:space="preserve">Next Review Date: </w:t>
      </w:r>
      <w:r w:rsidR="00E4141F" w:rsidRPr="00E4141F">
        <w:rPr>
          <w:rFonts w:cs="Arial"/>
          <w:b/>
          <w:sz w:val="22"/>
          <w:szCs w:val="22"/>
        </w:rPr>
        <w:t>September 2020</w:t>
      </w:r>
      <w:r w:rsidRPr="00E4141F">
        <w:rPr>
          <w:rFonts w:cs="Arial"/>
          <w:b/>
          <w:sz w:val="22"/>
          <w:szCs w:val="22"/>
        </w:rPr>
        <w:tab/>
      </w:r>
      <w:r w:rsidRPr="00E4141F">
        <w:rPr>
          <w:rFonts w:cs="Arial"/>
          <w:b/>
          <w:sz w:val="22"/>
          <w:szCs w:val="22"/>
        </w:rPr>
        <w:tab/>
      </w:r>
      <w:r w:rsidRPr="00E4141F">
        <w:rPr>
          <w:rFonts w:cs="Arial"/>
          <w:sz w:val="22"/>
          <w:szCs w:val="22"/>
        </w:rPr>
        <w:t xml:space="preserve"> </w:t>
      </w:r>
    </w:p>
    <w:p w14:paraId="5F3CB110" w14:textId="77777777" w:rsidR="00CA322D" w:rsidRPr="00E4141F" w:rsidRDefault="00CA322D" w:rsidP="00E4141F">
      <w:pPr>
        <w:tabs>
          <w:tab w:val="left" w:pos="1134"/>
        </w:tabs>
        <w:spacing w:line="280" w:lineRule="atLeast"/>
        <w:rPr>
          <w:rFonts w:cs="Arial"/>
          <w:b/>
          <w:sz w:val="22"/>
          <w:szCs w:val="22"/>
        </w:rPr>
      </w:pPr>
    </w:p>
    <w:p w14:paraId="79F60D01" w14:textId="77777777" w:rsidR="008557D7" w:rsidRPr="00E4141F" w:rsidRDefault="008557D7" w:rsidP="00E4141F">
      <w:pPr>
        <w:tabs>
          <w:tab w:val="left" w:pos="1134"/>
        </w:tabs>
        <w:spacing w:line="280" w:lineRule="atLeast"/>
        <w:rPr>
          <w:rFonts w:cs="Arial"/>
          <w:b/>
          <w:sz w:val="22"/>
          <w:szCs w:val="22"/>
        </w:rPr>
      </w:pPr>
    </w:p>
    <w:p w14:paraId="6F5DCAE2" w14:textId="77777777" w:rsidR="008557D7" w:rsidRPr="00E4141F" w:rsidRDefault="008557D7" w:rsidP="00E4141F">
      <w:pPr>
        <w:tabs>
          <w:tab w:val="left" w:pos="1134"/>
        </w:tabs>
        <w:spacing w:line="280" w:lineRule="atLeast"/>
        <w:rPr>
          <w:rFonts w:cs="Arial"/>
          <w:b/>
          <w:sz w:val="22"/>
          <w:szCs w:val="22"/>
        </w:rPr>
      </w:pPr>
    </w:p>
    <w:p w14:paraId="7C3D331D" w14:textId="77777777" w:rsidR="008557D7" w:rsidRDefault="008557D7" w:rsidP="00E4141F">
      <w:pPr>
        <w:tabs>
          <w:tab w:val="left" w:pos="1134"/>
        </w:tabs>
        <w:spacing w:line="280" w:lineRule="atLeast"/>
        <w:rPr>
          <w:rFonts w:cs="Arial"/>
          <w:b/>
          <w:sz w:val="22"/>
          <w:szCs w:val="22"/>
        </w:rPr>
      </w:pPr>
    </w:p>
    <w:p w14:paraId="1F848851" w14:textId="77777777" w:rsidR="00E4141F" w:rsidRDefault="00E4141F" w:rsidP="00E4141F">
      <w:pPr>
        <w:tabs>
          <w:tab w:val="left" w:pos="1134"/>
        </w:tabs>
        <w:spacing w:line="280" w:lineRule="atLeast"/>
        <w:rPr>
          <w:rFonts w:cs="Arial"/>
          <w:b/>
          <w:sz w:val="22"/>
          <w:szCs w:val="22"/>
        </w:rPr>
      </w:pPr>
    </w:p>
    <w:p w14:paraId="3A6E54C8" w14:textId="77777777" w:rsidR="00E4141F" w:rsidRDefault="00E4141F" w:rsidP="00E4141F">
      <w:pPr>
        <w:tabs>
          <w:tab w:val="left" w:pos="1134"/>
        </w:tabs>
        <w:spacing w:line="280" w:lineRule="atLeast"/>
        <w:rPr>
          <w:rFonts w:cs="Arial"/>
          <w:b/>
          <w:sz w:val="22"/>
          <w:szCs w:val="22"/>
        </w:rPr>
      </w:pPr>
    </w:p>
    <w:p w14:paraId="35B74FD4" w14:textId="77777777" w:rsidR="00E4141F" w:rsidRDefault="00E4141F" w:rsidP="00E4141F">
      <w:pPr>
        <w:tabs>
          <w:tab w:val="left" w:pos="1134"/>
        </w:tabs>
        <w:spacing w:line="280" w:lineRule="atLeast"/>
        <w:rPr>
          <w:rFonts w:cs="Arial"/>
          <w:b/>
          <w:sz w:val="22"/>
          <w:szCs w:val="22"/>
        </w:rPr>
      </w:pPr>
    </w:p>
    <w:p w14:paraId="547E4351" w14:textId="77777777" w:rsidR="00E4141F" w:rsidRDefault="00E4141F" w:rsidP="00E4141F">
      <w:pPr>
        <w:tabs>
          <w:tab w:val="left" w:pos="1134"/>
        </w:tabs>
        <w:spacing w:line="280" w:lineRule="atLeast"/>
        <w:rPr>
          <w:rFonts w:cs="Arial"/>
          <w:b/>
          <w:sz w:val="22"/>
          <w:szCs w:val="22"/>
        </w:rPr>
      </w:pPr>
    </w:p>
    <w:p w14:paraId="0AE96953" w14:textId="77777777" w:rsidR="00E4141F" w:rsidRDefault="00E4141F" w:rsidP="00E4141F">
      <w:pPr>
        <w:tabs>
          <w:tab w:val="left" w:pos="1134"/>
        </w:tabs>
        <w:spacing w:line="280" w:lineRule="atLeast"/>
        <w:rPr>
          <w:rFonts w:cs="Arial"/>
          <w:b/>
          <w:sz w:val="22"/>
          <w:szCs w:val="22"/>
        </w:rPr>
      </w:pPr>
    </w:p>
    <w:p w14:paraId="377A4209" w14:textId="77777777" w:rsidR="00E4141F" w:rsidRDefault="00E4141F" w:rsidP="00E4141F">
      <w:pPr>
        <w:tabs>
          <w:tab w:val="left" w:pos="1134"/>
        </w:tabs>
        <w:spacing w:line="280" w:lineRule="atLeast"/>
        <w:rPr>
          <w:rFonts w:cs="Arial"/>
          <w:b/>
          <w:sz w:val="22"/>
          <w:szCs w:val="22"/>
        </w:rPr>
      </w:pPr>
    </w:p>
    <w:p w14:paraId="6844258A" w14:textId="77777777" w:rsidR="00E4141F" w:rsidRDefault="00E4141F" w:rsidP="00E4141F">
      <w:pPr>
        <w:tabs>
          <w:tab w:val="left" w:pos="1134"/>
        </w:tabs>
        <w:spacing w:line="280" w:lineRule="atLeast"/>
        <w:rPr>
          <w:rFonts w:cs="Arial"/>
          <w:b/>
          <w:sz w:val="22"/>
          <w:szCs w:val="22"/>
        </w:rPr>
      </w:pPr>
    </w:p>
    <w:p w14:paraId="196109E9" w14:textId="77777777" w:rsidR="00E4141F" w:rsidRDefault="00E4141F" w:rsidP="00E4141F">
      <w:pPr>
        <w:tabs>
          <w:tab w:val="left" w:pos="1134"/>
        </w:tabs>
        <w:spacing w:line="280" w:lineRule="atLeast"/>
        <w:rPr>
          <w:rFonts w:cs="Arial"/>
          <w:b/>
          <w:sz w:val="22"/>
          <w:szCs w:val="22"/>
        </w:rPr>
      </w:pPr>
    </w:p>
    <w:p w14:paraId="3AC5DCE7" w14:textId="77777777" w:rsidR="00E4141F" w:rsidRPr="00E4141F" w:rsidRDefault="00E4141F" w:rsidP="00E4141F">
      <w:pPr>
        <w:tabs>
          <w:tab w:val="left" w:pos="1134"/>
        </w:tabs>
        <w:spacing w:line="280" w:lineRule="atLeast"/>
        <w:rPr>
          <w:rFonts w:cs="Arial"/>
          <w:b/>
          <w:sz w:val="22"/>
          <w:szCs w:val="22"/>
        </w:rPr>
      </w:pPr>
    </w:p>
    <w:p w14:paraId="638FC8FA" w14:textId="77777777" w:rsidR="00E4141F" w:rsidRPr="00E4141F" w:rsidRDefault="00E4141F" w:rsidP="00E4141F">
      <w:pPr>
        <w:spacing w:line="280" w:lineRule="atLeast"/>
        <w:rPr>
          <w:rFonts w:eastAsiaTheme="minorHAnsi" w:cs="Arial"/>
          <w:b/>
          <w:sz w:val="22"/>
          <w:szCs w:val="22"/>
          <w:lang w:eastAsia="en-US"/>
        </w:rPr>
      </w:pPr>
      <w:r w:rsidRPr="00E4141F">
        <w:rPr>
          <w:rFonts w:eastAsiaTheme="minorHAnsi" w:cs="Arial"/>
          <w:b/>
          <w:sz w:val="22"/>
          <w:szCs w:val="22"/>
          <w:lang w:eastAsia="en-US"/>
        </w:rPr>
        <w:lastRenderedPageBreak/>
        <w:t xml:space="preserve">Appendix 1a </w:t>
      </w:r>
      <w:r w:rsidRPr="00E4141F">
        <w:rPr>
          <w:rFonts w:eastAsiaTheme="minorHAnsi" w:cs="Arial"/>
          <w:sz w:val="22"/>
          <w:szCs w:val="22"/>
          <w:lang w:eastAsia="en-US"/>
        </w:rPr>
        <w:t xml:space="preserve">- </w:t>
      </w:r>
      <w:r w:rsidRPr="00E4141F">
        <w:rPr>
          <w:rFonts w:eastAsiaTheme="minorHAnsi" w:cs="Arial"/>
          <w:b/>
          <w:sz w:val="22"/>
          <w:szCs w:val="22"/>
          <w:lang w:eastAsia="en-US"/>
        </w:rPr>
        <w:t>PCRS-UK Guidelines</w:t>
      </w:r>
    </w:p>
    <w:p w14:paraId="1E1DFE82" w14:textId="77777777" w:rsidR="00E4141F" w:rsidRPr="00E4141F" w:rsidRDefault="00E4141F" w:rsidP="00E4141F">
      <w:pPr>
        <w:spacing w:line="280" w:lineRule="atLeast"/>
        <w:rPr>
          <w:rFonts w:eastAsiaTheme="minorHAnsi" w:cs="Arial"/>
          <w:b/>
          <w:sz w:val="22"/>
          <w:szCs w:val="22"/>
          <w:lang w:eastAsia="en-US"/>
        </w:rPr>
      </w:pPr>
    </w:p>
    <w:p w14:paraId="7FB972FA" w14:textId="77777777" w:rsidR="00E4141F" w:rsidRPr="00E4141F" w:rsidRDefault="00E4141F" w:rsidP="00E4141F">
      <w:pPr>
        <w:spacing w:line="280" w:lineRule="atLeast"/>
        <w:rPr>
          <w:rFonts w:eastAsiaTheme="minorHAnsi" w:cs="Arial"/>
          <w:b/>
          <w:sz w:val="22"/>
          <w:szCs w:val="22"/>
          <w:lang w:eastAsia="en-US"/>
        </w:rPr>
      </w:pPr>
      <w:r w:rsidRPr="00E4141F">
        <w:rPr>
          <w:rFonts w:eastAsiaTheme="minorHAnsi" w:cs="Arial"/>
          <w:b/>
          <w:sz w:val="22"/>
          <w:szCs w:val="22"/>
          <w:lang w:eastAsia="en-US"/>
        </w:rPr>
        <w:t xml:space="preserve">Appointment to Committees / Working parties </w:t>
      </w:r>
    </w:p>
    <w:p w14:paraId="087CD20A" w14:textId="77777777" w:rsidR="00E4141F" w:rsidRPr="00E4141F" w:rsidRDefault="00E4141F" w:rsidP="00E4141F">
      <w:pPr>
        <w:numPr>
          <w:ilvl w:val="0"/>
          <w:numId w:val="6"/>
        </w:numPr>
        <w:spacing w:after="160" w:line="280" w:lineRule="atLeast"/>
        <w:rPr>
          <w:rFonts w:eastAsiaTheme="minorHAnsi" w:cs="Arial"/>
          <w:sz w:val="22"/>
          <w:szCs w:val="22"/>
          <w:lang w:eastAsia="en-US"/>
        </w:rPr>
      </w:pPr>
      <w:r w:rsidRPr="00E4141F">
        <w:rPr>
          <w:rFonts w:eastAsiaTheme="minorHAnsi" w:cs="Arial"/>
          <w:sz w:val="22"/>
          <w:szCs w:val="22"/>
          <w:lang w:eastAsia="en-US"/>
        </w:rPr>
        <w:t>Clear criteria (skills, experience) identified for the position to be appointed</w:t>
      </w:r>
    </w:p>
    <w:p w14:paraId="37928ECB" w14:textId="77777777" w:rsidR="00E4141F" w:rsidRPr="00E4141F" w:rsidRDefault="00E4141F" w:rsidP="00E4141F">
      <w:pPr>
        <w:numPr>
          <w:ilvl w:val="0"/>
          <w:numId w:val="6"/>
        </w:numPr>
        <w:spacing w:after="160" w:line="280" w:lineRule="atLeast"/>
        <w:rPr>
          <w:rFonts w:eastAsiaTheme="minorHAnsi" w:cs="Arial"/>
          <w:sz w:val="22"/>
          <w:szCs w:val="22"/>
          <w:lang w:eastAsia="en-US"/>
        </w:rPr>
      </w:pPr>
      <w:r w:rsidRPr="00E4141F">
        <w:rPr>
          <w:rFonts w:eastAsiaTheme="minorHAnsi" w:cs="Arial"/>
          <w:sz w:val="22"/>
          <w:szCs w:val="22"/>
          <w:lang w:eastAsia="en-US"/>
        </w:rPr>
        <w:t>Consideration is given to the most likely / appropriate source of candidates</w:t>
      </w:r>
    </w:p>
    <w:p w14:paraId="0C7CCE54" w14:textId="77777777" w:rsidR="00E4141F" w:rsidRPr="00E4141F" w:rsidRDefault="00E4141F" w:rsidP="00E4141F">
      <w:pPr>
        <w:numPr>
          <w:ilvl w:val="1"/>
          <w:numId w:val="7"/>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Candidates should normally be full members of the PCRS-UK: however the need for specific skills / experience may require candidates from outside the PCRS-UK membership. Such candidates would be appointed in an advisory capacity’ and would not have voting rights on the Committee </w:t>
      </w:r>
    </w:p>
    <w:p w14:paraId="2B04120E" w14:textId="77777777" w:rsidR="00E4141F" w:rsidRPr="00E4141F" w:rsidRDefault="00E4141F" w:rsidP="00E4141F">
      <w:pPr>
        <w:numPr>
          <w:ilvl w:val="0"/>
          <w:numId w:val="6"/>
        </w:numPr>
        <w:spacing w:after="160" w:line="280" w:lineRule="atLeast"/>
        <w:rPr>
          <w:rFonts w:eastAsiaTheme="minorHAnsi" w:cs="Arial"/>
          <w:sz w:val="22"/>
          <w:szCs w:val="22"/>
          <w:lang w:eastAsia="en-US"/>
        </w:rPr>
      </w:pPr>
      <w:r w:rsidRPr="00E4141F">
        <w:rPr>
          <w:rFonts w:eastAsiaTheme="minorHAnsi" w:cs="Arial"/>
          <w:sz w:val="22"/>
          <w:szCs w:val="22"/>
          <w:lang w:eastAsia="en-US"/>
        </w:rPr>
        <w:t>The proposed recruitment process should be agreed with the PCRS-UK Executive Chair / CE and may include one of more of the following:</w:t>
      </w:r>
    </w:p>
    <w:p w14:paraId="56357D00" w14:textId="77777777" w:rsidR="00E4141F" w:rsidRPr="00E4141F" w:rsidRDefault="00E4141F" w:rsidP="00E4141F">
      <w:pPr>
        <w:numPr>
          <w:ilvl w:val="1"/>
          <w:numId w:val="8"/>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Advertising to PCRS-UK membership </w:t>
      </w:r>
    </w:p>
    <w:p w14:paraId="5D0941A4" w14:textId="77777777" w:rsidR="00E4141F" w:rsidRPr="00E4141F" w:rsidRDefault="00E4141F" w:rsidP="00E4141F">
      <w:pPr>
        <w:numPr>
          <w:ilvl w:val="1"/>
          <w:numId w:val="8"/>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Advertising beyond the membership (cost effectiveness however must be borne in mind) </w:t>
      </w:r>
    </w:p>
    <w:p w14:paraId="472805D9" w14:textId="77777777" w:rsidR="00E4141F" w:rsidRPr="00E4141F" w:rsidRDefault="00E4141F" w:rsidP="00E4141F">
      <w:pPr>
        <w:numPr>
          <w:ilvl w:val="1"/>
          <w:numId w:val="8"/>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Identification of individuals from the ‘succession planning’ database </w:t>
      </w:r>
    </w:p>
    <w:p w14:paraId="6575246E" w14:textId="77777777" w:rsidR="00E4141F" w:rsidRPr="00E4141F" w:rsidRDefault="00E4141F" w:rsidP="00E4141F">
      <w:pPr>
        <w:numPr>
          <w:ilvl w:val="1"/>
          <w:numId w:val="8"/>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Identification of candidate via PCRS-UK member contacts </w:t>
      </w:r>
    </w:p>
    <w:p w14:paraId="5A037E8E" w14:textId="77777777" w:rsidR="00E4141F" w:rsidRPr="00E4141F" w:rsidRDefault="00E4141F" w:rsidP="00E4141F">
      <w:pPr>
        <w:numPr>
          <w:ilvl w:val="0"/>
          <w:numId w:val="11"/>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Open, transparent advertising processes are to be encouraged but should not be mandatory if a well matched candidate for the role is already known (and there are unlikely to be others within the wider membership) and / or the appointment is part of the wider PCRS-UK succession / development plan </w:t>
      </w:r>
    </w:p>
    <w:p w14:paraId="531AEB52" w14:textId="77777777" w:rsidR="00E4141F" w:rsidRPr="00E4141F" w:rsidRDefault="00E4141F" w:rsidP="00E4141F">
      <w:pPr>
        <w:numPr>
          <w:ilvl w:val="0"/>
          <w:numId w:val="11"/>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Formal short listing and interviewing processes (against transparent criteria) should be used where there is more than one candidate for the role </w:t>
      </w:r>
    </w:p>
    <w:p w14:paraId="4AC28B8B" w14:textId="77777777" w:rsidR="00E4141F" w:rsidRPr="00E4141F" w:rsidRDefault="00E4141F" w:rsidP="00E4141F">
      <w:pPr>
        <w:numPr>
          <w:ilvl w:val="0"/>
          <w:numId w:val="11"/>
        </w:numPr>
        <w:spacing w:after="160" w:line="280" w:lineRule="atLeast"/>
        <w:rPr>
          <w:rFonts w:eastAsiaTheme="minorHAnsi" w:cs="Arial"/>
          <w:sz w:val="22"/>
          <w:szCs w:val="22"/>
          <w:lang w:eastAsia="en-US"/>
        </w:rPr>
      </w:pPr>
      <w:r w:rsidRPr="00E4141F">
        <w:rPr>
          <w:rFonts w:eastAsiaTheme="minorHAnsi" w:cs="Arial"/>
          <w:sz w:val="22"/>
          <w:szCs w:val="22"/>
          <w:lang w:eastAsia="en-US"/>
        </w:rPr>
        <w:t xml:space="preserve">All candidates should be asked to provide a supporting statement (and CV) confirming their interest in the role </w:t>
      </w:r>
    </w:p>
    <w:p w14:paraId="24703CC6" w14:textId="77777777" w:rsidR="00E4141F" w:rsidRPr="00E4141F" w:rsidRDefault="00E4141F" w:rsidP="00E4141F">
      <w:pPr>
        <w:numPr>
          <w:ilvl w:val="0"/>
          <w:numId w:val="11"/>
        </w:numPr>
        <w:spacing w:after="160" w:line="280" w:lineRule="atLeast"/>
        <w:rPr>
          <w:rFonts w:eastAsiaTheme="minorHAnsi" w:cs="Arial"/>
          <w:sz w:val="22"/>
          <w:szCs w:val="22"/>
          <w:lang w:eastAsia="en-US"/>
        </w:rPr>
      </w:pPr>
      <w:r w:rsidRPr="00E4141F">
        <w:rPr>
          <w:rFonts w:eastAsiaTheme="minorHAnsi" w:cs="Arial"/>
          <w:sz w:val="22"/>
          <w:szCs w:val="22"/>
          <w:lang w:eastAsia="en-US"/>
        </w:rPr>
        <w:t>Recommended candidate with supporting rationale is put to PCRS-UK Executive for approval</w:t>
      </w:r>
    </w:p>
    <w:p w14:paraId="00D83347" w14:textId="77777777" w:rsidR="00E4141F" w:rsidRPr="00E4141F" w:rsidRDefault="00E4141F" w:rsidP="00E4141F">
      <w:pPr>
        <w:spacing w:line="280" w:lineRule="atLeast"/>
        <w:rPr>
          <w:rFonts w:eastAsiaTheme="minorHAnsi" w:cs="Arial"/>
          <w:sz w:val="22"/>
          <w:szCs w:val="22"/>
          <w:lang w:eastAsia="en-US"/>
        </w:rPr>
      </w:pPr>
    </w:p>
    <w:p w14:paraId="0133D8E1" w14:textId="77777777" w:rsidR="00E4141F" w:rsidRPr="00E4141F" w:rsidRDefault="00E4141F" w:rsidP="00E4141F">
      <w:pPr>
        <w:spacing w:line="280" w:lineRule="atLeast"/>
        <w:rPr>
          <w:rFonts w:eastAsiaTheme="minorHAnsi" w:cs="Arial"/>
          <w:b/>
          <w:sz w:val="22"/>
          <w:szCs w:val="22"/>
          <w:lang w:eastAsia="en-US"/>
        </w:rPr>
      </w:pPr>
      <w:r w:rsidRPr="00E4141F">
        <w:rPr>
          <w:rFonts w:eastAsiaTheme="minorHAnsi" w:cs="Arial"/>
          <w:b/>
          <w:sz w:val="22"/>
          <w:szCs w:val="22"/>
          <w:lang w:eastAsia="en-US"/>
        </w:rPr>
        <w:t xml:space="preserve">Terms of Office </w:t>
      </w:r>
    </w:p>
    <w:p w14:paraId="3D13D80D" w14:textId="77777777" w:rsidR="00E4141F" w:rsidRPr="00E4141F" w:rsidRDefault="00E4141F" w:rsidP="00E4141F">
      <w:pPr>
        <w:numPr>
          <w:ilvl w:val="0"/>
          <w:numId w:val="20"/>
        </w:numPr>
        <w:spacing w:after="160" w:line="280" w:lineRule="atLeast"/>
        <w:rPr>
          <w:rFonts w:eastAsiaTheme="minorHAnsi" w:cs="Arial"/>
          <w:sz w:val="22"/>
          <w:szCs w:val="22"/>
          <w:lang w:eastAsia="en-US"/>
        </w:rPr>
      </w:pPr>
      <w:r w:rsidRPr="00E4141F">
        <w:rPr>
          <w:rFonts w:eastAsiaTheme="minorHAnsi" w:cs="Arial"/>
          <w:sz w:val="22"/>
          <w:szCs w:val="22"/>
          <w:lang w:eastAsia="en-US"/>
        </w:rPr>
        <w:t>Appointments to committees are normally made for a period of 3 years (shorter appointments may be made in agreement with the Committee Chair / lead)</w:t>
      </w:r>
    </w:p>
    <w:p w14:paraId="3D54456C" w14:textId="77777777" w:rsidR="00E4141F" w:rsidRPr="00E4141F" w:rsidRDefault="00E4141F" w:rsidP="00E4141F">
      <w:pPr>
        <w:numPr>
          <w:ilvl w:val="0"/>
          <w:numId w:val="20"/>
        </w:numPr>
        <w:spacing w:after="160" w:line="280" w:lineRule="atLeast"/>
        <w:rPr>
          <w:rFonts w:eastAsiaTheme="minorHAnsi" w:cs="Arial"/>
          <w:sz w:val="22"/>
          <w:szCs w:val="22"/>
          <w:lang w:eastAsia="en-US"/>
        </w:rPr>
      </w:pPr>
      <w:r w:rsidRPr="00E4141F">
        <w:rPr>
          <w:rFonts w:eastAsiaTheme="minorHAnsi" w:cs="Arial"/>
          <w:sz w:val="22"/>
          <w:szCs w:val="22"/>
          <w:lang w:eastAsia="en-US"/>
        </w:rPr>
        <w:t>Appointments are reviewed towards the end of the 3 year period and if deemed appropriate / desirable by the Committee / individual can be recommended for renewal for up to a further 3 years</w:t>
      </w:r>
    </w:p>
    <w:p w14:paraId="64F81188" w14:textId="77777777" w:rsidR="00E4141F" w:rsidRPr="00E4141F" w:rsidRDefault="00E4141F" w:rsidP="00E4141F">
      <w:pPr>
        <w:numPr>
          <w:ilvl w:val="0"/>
          <w:numId w:val="20"/>
        </w:numPr>
        <w:spacing w:after="160" w:line="280" w:lineRule="atLeast"/>
        <w:rPr>
          <w:rFonts w:eastAsiaTheme="minorHAnsi" w:cs="Arial"/>
          <w:sz w:val="22"/>
          <w:szCs w:val="22"/>
          <w:lang w:eastAsia="en-US"/>
        </w:rPr>
      </w:pPr>
      <w:r w:rsidRPr="00E4141F">
        <w:rPr>
          <w:rFonts w:eastAsiaTheme="minorHAnsi" w:cs="Arial"/>
          <w:sz w:val="22"/>
          <w:szCs w:val="22"/>
          <w:lang w:eastAsia="en-US"/>
        </w:rPr>
        <w:t>All re-appointments must be approved by the PCRS-UK Executive and must take account of the wider PCRS-UK ‘succession plan’ (Committee Chairs / leads should check with Succession Planning Working Party before negotiating re-appointments)</w:t>
      </w:r>
    </w:p>
    <w:p w14:paraId="527181FF" w14:textId="33862AA0" w:rsidR="00CA537C" w:rsidRPr="00E4141F" w:rsidRDefault="00E4141F" w:rsidP="00E4141F">
      <w:pPr>
        <w:numPr>
          <w:ilvl w:val="0"/>
          <w:numId w:val="20"/>
        </w:numPr>
        <w:spacing w:after="160" w:line="280" w:lineRule="atLeast"/>
        <w:rPr>
          <w:rFonts w:cs="Arial"/>
          <w:sz w:val="22"/>
          <w:szCs w:val="22"/>
        </w:rPr>
      </w:pPr>
      <w:r w:rsidRPr="00E4141F">
        <w:rPr>
          <w:rFonts w:eastAsiaTheme="minorHAnsi" w:cs="Arial"/>
          <w:sz w:val="22"/>
          <w:szCs w:val="22"/>
          <w:lang w:eastAsia="en-US"/>
        </w:rPr>
        <w:t>There should be no limit on the number of times an individual is re-appointed to a Committee, provided the Committee and PCRS-UK Executive are convinced they are adding unique value and are not putting a barrier in the way of new people joining the Committee</w:t>
      </w:r>
    </w:p>
    <w:sectPr w:rsidR="00CA537C" w:rsidRPr="00E4141F" w:rsidSect="00CA3CD3">
      <w:headerReference w:type="first" r:id="rId11"/>
      <w:pgSz w:w="11906" w:h="16838" w:code="9"/>
      <w:pgMar w:top="680" w:right="964" w:bottom="567" w:left="964" w:header="709" w:footer="709" w:gutter="1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5DC1" w14:textId="77777777" w:rsidR="00D01A21" w:rsidRDefault="00D01A21">
      <w:r>
        <w:separator/>
      </w:r>
    </w:p>
  </w:endnote>
  <w:endnote w:type="continuationSeparator" w:id="0">
    <w:p w14:paraId="71899C01" w14:textId="77777777" w:rsidR="00D01A21" w:rsidRDefault="00D0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38C1" w14:textId="77777777" w:rsidR="00D01A21" w:rsidRDefault="00D01A21">
      <w:r>
        <w:separator/>
      </w:r>
    </w:p>
  </w:footnote>
  <w:footnote w:type="continuationSeparator" w:id="0">
    <w:p w14:paraId="33164976" w14:textId="77777777" w:rsidR="00D01A21" w:rsidRDefault="00D0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89A3" w14:textId="77777777" w:rsidR="00CA3CD3" w:rsidRDefault="00CA3CD3" w:rsidP="00CA3CD3">
    <w:pPr>
      <w:rPr>
        <w:rFonts w:cs="Arial"/>
        <w:b/>
        <w:noProof/>
        <w:color w:val="000080"/>
        <w:sz w:val="44"/>
        <w:szCs w:val="44"/>
      </w:rPr>
    </w:pPr>
    <w:r>
      <w:rPr>
        <w:rFonts w:cs="Arial"/>
        <w:b/>
        <w:noProof/>
        <w:color w:val="000080"/>
        <w:sz w:val="44"/>
        <w:szCs w:val="44"/>
      </w:rPr>
      <mc:AlternateContent>
        <mc:Choice Requires="wps">
          <w:drawing>
            <wp:anchor distT="0" distB="0" distL="114300" distR="114300" simplePos="0" relativeHeight="251659264" behindDoc="0" locked="0" layoutInCell="1" allowOverlap="1" wp14:anchorId="13FE945B" wp14:editId="288E2B78">
              <wp:simplePos x="0" y="0"/>
              <wp:positionH relativeFrom="column">
                <wp:posOffset>4928235</wp:posOffset>
              </wp:positionH>
              <wp:positionV relativeFrom="paragraph">
                <wp:posOffset>-200025</wp:posOffset>
              </wp:positionV>
              <wp:extent cx="1700530" cy="16084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374D7" w14:textId="77777777" w:rsidR="00CA3CD3" w:rsidRDefault="00CA3CD3" w:rsidP="00CA3CD3">
                          <w:r>
                            <w:rPr>
                              <w:noProof/>
                            </w:rPr>
                            <w:drawing>
                              <wp:inline distT="0" distB="0" distL="0" distR="0" wp14:anchorId="2DE655A4" wp14:editId="78703FE1">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E945B" id="_x0000_t202" coordsize="21600,21600" o:spt="202" path="m,l,21600r21600,l21600,xe">
              <v:stroke joinstyle="miter"/>
              <v:path gradientshapeok="t" o:connecttype="rect"/>
            </v:shapetype>
            <v:shape id="Text Box 3" o:spid="_x0000_s1026" type="#_x0000_t202" style="position:absolute;margin-left:388.05pt;margin-top:-15.75pt;width:133.9pt;height:12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" stroked="f">
              <v:textbox style="mso-fit-shape-to-text:t">
                <w:txbxContent>
                  <w:p w14:paraId="634374D7" w14:textId="77777777" w:rsidR="00CA3CD3" w:rsidRDefault="00CA3CD3" w:rsidP="00CA3CD3">
                    <w:r>
                      <w:rPr>
                        <w:noProof/>
                      </w:rPr>
                      <w:drawing>
                        <wp:inline distT="0" distB="0" distL="0" distR="0" wp14:anchorId="2DE655A4" wp14:editId="78703FE1">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Pr="00BE47D5">
      <w:rPr>
        <w:rFonts w:cs="Arial"/>
        <w:b/>
        <w:noProof/>
        <w:color w:val="000080"/>
        <w:sz w:val="44"/>
        <w:szCs w:val="44"/>
      </w:rPr>
      <w:t>Primary Care Respiratory Society UK</w:t>
    </w:r>
  </w:p>
  <w:p w14:paraId="575FDF19" w14:textId="77777777" w:rsidR="00CA3CD3" w:rsidRPr="007959E6" w:rsidRDefault="00CA3CD3" w:rsidP="00CA3CD3">
    <w:pPr>
      <w:rPr>
        <w:rFonts w:cs="Arial"/>
        <w:b/>
        <w:color w:val="A6A6A6"/>
        <w:sz w:val="34"/>
        <w:szCs w:val="34"/>
      </w:rPr>
    </w:pPr>
  </w:p>
  <w:p w14:paraId="0EFCE2E9" w14:textId="77777777" w:rsidR="008557D7" w:rsidRPr="00CA3CD3" w:rsidRDefault="008557D7" w:rsidP="00CA3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DC66D44A"/>
    <w:lvl w:ilvl="0" w:tplc="586A6D26">
      <w:start w:val="1"/>
      <w:numFmt w:val="bullet"/>
      <w:lvlText w:val="o"/>
      <w:lvlJc w:val="left"/>
      <w:pPr>
        <w:tabs>
          <w:tab w:val="num" w:pos="1440"/>
        </w:tabs>
        <w:ind w:left="1440" w:hanging="360"/>
      </w:pPr>
      <w:rPr>
        <w:rFonts w:ascii="Courier New" w:hAnsi="Courier New"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52BA6"/>
    <w:multiLevelType w:val="hybridMultilevel"/>
    <w:tmpl w:val="5038C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140F"/>
    <w:multiLevelType w:val="hybridMultilevel"/>
    <w:tmpl w:val="87EA9ED6"/>
    <w:lvl w:ilvl="0" w:tplc="586A6D26">
      <w:start w:val="1"/>
      <w:numFmt w:val="bullet"/>
      <w:lvlText w:val="o"/>
      <w:lvlJc w:val="left"/>
      <w:pPr>
        <w:tabs>
          <w:tab w:val="num" w:pos="644"/>
        </w:tabs>
        <w:ind w:left="644" w:hanging="360"/>
      </w:pPr>
      <w:rPr>
        <w:rFonts w:ascii="Courier New" w:hAnsi="Courier New" w:hint="default"/>
        <w:sz w:val="20"/>
        <w:szCs w:val="20"/>
      </w:rPr>
    </w:lvl>
    <w:lvl w:ilvl="1" w:tplc="F8D0FF8E">
      <w:start w:val="5"/>
      <w:numFmt w:val="bullet"/>
      <w:lvlText w:val=""/>
      <w:lvlJc w:val="left"/>
      <w:pPr>
        <w:tabs>
          <w:tab w:val="num" w:pos="644"/>
        </w:tabs>
        <w:ind w:left="644" w:hanging="360"/>
      </w:pPr>
      <w:rPr>
        <w:rFonts w:ascii="Symbol" w:eastAsia="Times New Roman" w:hAnsi="Symbol" w:cs="Arial" w:hint="default"/>
      </w:rPr>
    </w:lvl>
    <w:lvl w:ilvl="2" w:tplc="586A6D26">
      <w:start w:val="1"/>
      <w:numFmt w:val="bullet"/>
      <w:lvlText w:val="o"/>
      <w:lvlJc w:val="left"/>
      <w:pPr>
        <w:tabs>
          <w:tab w:val="num" w:pos="1364"/>
        </w:tabs>
        <w:ind w:left="1364" w:hanging="360"/>
      </w:pPr>
      <w:rPr>
        <w:rFonts w:ascii="Courier New" w:hAnsi="Courier New" w:hint="default"/>
        <w:sz w:val="20"/>
        <w:szCs w:val="20"/>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3" w15:restartNumberingAfterBreak="0">
    <w:nsid w:val="15B048CD"/>
    <w:multiLevelType w:val="hybridMultilevel"/>
    <w:tmpl w:val="42B0C348"/>
    <w:lvl w:ilvl="0" w:tplc="1ACEB458">
      <w:start w:val="5"/>
      <w:numFmt w:val="bullet"/>
      <w:lvlText w:val="•"/>
      <w:lvlJc w:val="left"/>
      <w:pPr>
        <w:tabs>
          <w:tab w:val="num" w:pos="1440"/>
        </w:tabs>
        <w:ind w:left="1440" w:hanging="360"/>
      </w:pPr>
      <w:rPr>
        <w:rFonts w:ascii="Arial" w:eastAsia="Times New Roman" w:hAnsi="Arial" w:cs="Arial"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C3865"/>
    <w:multiLevelType w:val="hybridMultilevel"/>
    <w:tmpl w:val="68BA35E4"/>
    <w:lvl w:ilvl="0" w:tplc="1ACEB458">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0563"/>
    <w:multiLevelType w:val="hybridMultilevel"/>
    <w:tmpl w:val="96F0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07642"/>
    <w:multiLevelType w:val="hybridMultilevel"/>
    <w:tmpl w:val="696C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54140"/>
    <w:multiLevelType w:val="hybridMultilevel"/>
    <w:tmpl w:val="F6E40E50"/>
    <w:lvl w:ilvl="0" w:tplc="F8D0FF8E">
      <w:start w:val="5"/>
      <w:numFmt w:val="bullet"/>
      <w:lvlText w:val=""/>
      <w:lvlJc w:val="left"/>
      <w:pPr>
        <w:tabs>
          <w:tab w:val="num" w:pos="1440"/>
        </w:tabs>
        <w:ind w:left="1440" w:hanging="360"/>
      </w:pPr>
      <w:rPr>
        <w:rFonts w:ascii="Symbol" w:eastAsia="Times New Roman" w:hAnsi="Symbol" w:cs="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542C6"/>
    <w:multiLevelType w:val="hybridMultilevel"/>
    <w:tmpl w:val="01B4A960"/>
    <w:lvl w:ilvl="0" w:tplc="1ACEB458">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0E40"/>
    <w:multiLevelType w:val="hybridMultilevel"/>
    <w:tmpl w:val="BF7ED3DE"/>
    <w:lvl w:ilvl="0" w:tplc="F8D0FF8E">
      <w:start w:val="5"/>
      <w:numFmt w:val="bullet"/>
      <w:lvlText w:val=""/>
      <w:lvlJc w:val="left"/>
      <w:pPr>
        <w:tabs>
          <w:tab w:val="num" w:pos="872"/>
        </w:tabs>
        <w:ind w:left="872" w:hanging="360"/>
      </w:pPr>
      <w:rPr>
        <w:rFonts w:ascii="Symbol" w:eastAsia="Times New Roman" w:hAnsi="Symbol" w:cs="Arial" w:hint="default"/>
        <w:sz w:val="20"/>
        <w:szCs w:val="20"/>
      </w:rPr>
    </w:lvl>
    <w:lvl w:ilvl="1" w:tplc="F8D0FF8E">
      <w:start w:val="5"/>
      <w:numFmt w:val="bullet"/>
      <w:lvlText w:val=""/>
      <w:lvlJc w:val="left"/>
      <w:pPr>
        <w:tabs>
          <w:tab w:val="num" w:pos="872"/>
        </w:tabs>
        <w:ind w:left="872" w:hanging="360"/>
      </w:pPr>
      <w:rPr>
        <w:rFonts w:ascii="Symbol" w:eastAsia="Times New Roman" w:hAnsi="Symbol" w:cs="Arial" w:hint="default"/>
      </w:rPr>
    </w:lvl>
    <w:lvl w:ilvl="2" w:tplc="08090005">
      <w:start w:val="1"/>
      <w:numFmt w:val="bullet"/>
      <w:lvlText w:val=""/>
      <w:lvlJc w:val="left"/>
      <w:pPr>
        <w:tabs>
          <w:tab w:val="num" w:pos="1592"/>
        </w:tabs>
        <w:ind w:left="1592" w:hanging="360"/>
      </w:pPr>
      <w:rPr>
        <w:rFonts w:ascii="Wingdings" w:hAnsi="Wingdings" w:hint="default"/>
        <w:sz w:val="20"/>
        <w:szCs w:val="20"/>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11" w15:restartNumberingAfterBreak="0">
    <w:nsid w:val="4DBE2596"/>
    <w:multiLevelType w:val="hybridMultilevel"/>
    <w:tmpl w:val="4780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D40B2"/>
    <w:multiLevelType w:val="hybridMultilevel"/>
    <w:tmpl w:val="427E6FD2"/>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159B5"/>
    <w:multiLevelType w:val="hybridMultilevel"/>
    <w:tmpl w:val="66F6723A"/>
    <w:lvl w:ilvl="0" w:tplc="BBA676DE">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55260"/>
    <w:multiLevelType w:val="hybridMultilevel"/>
    <w:tmpl w:val="ED30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9"/>
  </w:num>
  <w:num w:numId="5">
    <w:abstractNumId w:val="4"/>
  </w:num>
  <w:num w:numId="6">
    <w:abstractNumId w:val="14"/>
  </w:num>
  <w:num w:numId="7">
    <w:abstractNumId w:val="17"/>
  </w:num>
  <w:num w:numId="8">
    <w:abstractNumId w:val="18"/>
  </w:num>
  <w:num w:numId="9">
    <w:abstractNumId w:val="8"/>
  </w:num>
  <w:num w:numId="10">
    <w:abstractNumId w:val="12"/>
  </w:num>
  <w:num w:numId="11">
    <w:abstractNumId w:val="16"/>
  </w:num>
  <w:num w:numId="12">
    <w:abstractNumId w:val="13"/>
  </w:num>
  <w:num w:numId="13">
    <w:abstractNumId w:val="2"/>
  </w:num>
  <w:num w:numId="14">
    <w:abstractNumId w:val="3"/>
  </w:num>
  <w:num w:numId="15">
    <w:abstractNumId w:val="10"/>
  </w:num>
  <w:num w:numId="16">
    <w:abstractNumId w:val="11"/>
  </w:num>
  <w:num w:numId="17">
    <w:abstractNumId w:val="15"/>
  </w:num>
  <w:num w:numId="18">
    <w:abstractNumId w:val="1"/>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A3"/>
    <w:rsid w:val="00000DCE"/>
    <w:rsid w:val="00060454"/>
    <w:rsid w:val="0006268A"/>
    <w:rsid w:val="000B5C3C"/>
    <w:rsid w:val="000C63E2"/>
    <w:rsid w:val="000E2596"/>
    <w:rsid w:val="000E307D"/>
    <w:rsid w:val="001215FC"/>
    <w:rsid w:val="00144109"/>
    <w:rsid w:val="0018384E"/>
    <w:rsid w:val="00223D0F"/>
    <w:rsid w:val="00226342"/>
    <w:rsid w:val="002277F7"/>
    <w:rsid w:val="00283BBF"/>
    <w:rsid w:val="002D4F38"/>
    <w:rsid w:val="002D6E29"/>
    <w:rsid w:val="00303BA5"/>
    <w:rsid w:val="00341A75"/>
    <w:rsid w:val="00366BA6"/>
    <w:rsid w:val="00375AE7"/>
    <w:rsid w:val="00377BC5"/>
    <w:rsid w:val="003E06ED"/>
    <w:rsid w:val="003F5408"/>
    <w:rsid w:val="00492EB0"/>
    <w:rsid w:val="004D63D0"/>
    <w:rsid w:val="0052556E"/>
    <w:rsid w:val="005454A0"/>
    <w:rsid w:val="00546EA2"/>
    <w:rsid w:val="005802B4"/>
    <w:rsid w:val="00592922"/>
    <w:rsid w:val="005956D8"/>
    <w:rsid w:val="005B38D4"/>
    <w:rsid w:val="005D306C"/>
    <w:rsid w:val="00603F5B"/>
    <w:rsid w:val="0064482A"/>
    <w:rsid w:val="00645935"/>
    <w:rsid w:val="00653F63"/>
    <w:rsid w:val="00681215"/>
    <w:rsid w:val="006B7CF6"/>
    <w:rsid w:val="006C5EDF"/>
    <w:rsid w:val="00756B90"/>
    <w:rsid w:val="007928CE"/>
    <w:rsid w:val="007D13FB"/>
    <w:rsid w:val="007D294C"/>
    <w:rsid w:val="008021C7"/>
    <w:rsid w:val="008143BE"/>
    <w:rsid w:val="0084214D"/>
    <w:rsid w:val="008557D7"/>
    <w:rsid w:val="00870BE5"/>
    <w:rsid w:val="008836CB"/>
    <w:rsid w:val="00891276"/>
    <w:rsid w:val="0089308B"/>
    <w:rsid w:val="008F7C2F"/>
    <w:rsid w:val="00954032"/>
    <w:rsid w:val="00973E6E"/>
    <w:rsid w:val="00974A5D"/>
    <w:rsid w:val="00995A80"/>
    <w:rsid w:val="00996258"/>
    <w:rsid w:val="009A1C6C"/>
    <w:rsid w:val="009A7CE2"/>
    <w:rsid w:val="009B71AD"/>
    <w:rsid w:val="009E26B1"/>
    <w:rsid w:val="009E4F4C"/>
    <w:rsid w:val="009F5CEC"/>
    <w:rsid w:val="00A21DC2"/>
    <w:rsid w:val="00A32939"/>
    <w:rsid w:val="00A7686D"/>
    <w:rsid w:val="00A776BD"/>
    <w:rsid w:val="00AB2DFA"/>
    <w:rsid w:val="00AD2804"/>
    <w:rsid w:val="00AD580A"/>
    <w:rsid w:val="00AE3F68"/>
    <w:rsid w:val="00AE6DE7"/>
    <w:rsid w:val="00B26D38"/>
    <w:rsid w:val="00B3072E"/>
    <w:rsid w:val="00B33314"/>
    <w:rsid w:val="00B47A02"/>
    <w:rsid w:val="00B74A25"/>
    <w:rsid w:val="00BA1D21"/>
    <w:rsid w:val="00C11339"/>
    <w:rsid w:val="00C51C77"/>
    <w:rsid w:val="00CA322D"/>
    <w:rsid w:val="00CA3CD3"/>
    <w:rsid w:val="00CA537C"/>
    <w:rsid w:val="00CC0F60"/>
    <w:rsid w:val="00CF6C47"/>
    <w:rsid w:val="00D01A21"/>
    <w:rsid w:val="00D15C44"/>
    <w:rsid w:val="00D31148"/>
    <w:rsid w:val="00D852A3"/>
    <w:rsid w:val="00D94F97"/>
    <w:rsid w:val="00DA1495"/>
    <w:rsid w:val="00DD1906"/>
    <w:rsid w:val="00E314A9"/>
    <w:rsid w:val="00E4141F"/>
    <w:rsid w:val="00E41D55"/>
    <w:rsid w:val="00E42EFA"/>
    <w:rsid w:val="00E72856"/>
    <w:rsid w:val="00EA24F4"/>
    <w:rsid w:val="00EB03D7"/>
    <w:rsid w:val="00EE1988"/>
    <w:rsid w:val="00F107CC"/>
    <w:rsid w:val="00F3571E"/>
    <w:rsid w:val="00F4127A"/>
    <w:rsid w:val="00F916A2"/>
    <w:rsid w:val="00FD266C"/>
    <w:rsid w:val="00FD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436E6E"/>
  <w15:chartTrackingRefBased/>
  <w15:docId w15:val="{B4D17B3D-AECC-465F-A29B-6DF4677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pPr>
      <w:tabs>
        <w:tab w:val="center" w:pos="4153"/>
        <w:tab w:val="right" w:pos="8306"/>
      </w:tabs>
    </w:pPr>
  </w:style>
  <w:style w:type="character" w:customStyle="1" w:styleId="Level3">
    <w:name w:val="Level 3"/>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0B5C3C"/>
    <w:rPr>
      <w:color w:val="0000FF"/>
      <w:u w:val="single"/>
    </w:rPr>
  </w:style>
  <w:style w:type="paragraph" w:styleId="ListParagraph">
    <w:name w:val="List Paragraph"/>
    <w:basedOn w:val="Normal"/>
    <w:uiPriority w:val="34"/>
    <w:qFormat/>
    <w:rsid w:val="00B47A02"/>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B47A02"/>
  </w:style>
  <w:style w:type="character" w:styleId="CommentReference">
    <w:name w:val="annotation reference"/>
    <w:rsid w:val="00EA24F4"/>
    <w:rPr>
      <w:sz w:val="16"/>
      <w:szCs w:val="16"/>
    </w:rPr>
  </w:style>
  <w:style w:type="paragraph" w:styleId="CommentText">
    <w:name w:val="annotation text"/>
    <w:basedOn w:val="Normal"/>
    <w:link w:val="CommentTextChar"/>
    <w:rsid w:val="00EA24F4"/>
    <w:rPr>
      <w:sz w:val="20"/>
      <w:szCs w:val="20"/>
      <w:lang w:val="x-none" w:eastAsia="x-none"/>
    </w:rPr>
  </w:style>
  <w:style w:type="character" w:customStyle="1" w:styleId="CommentTextChar">
    <w:name w:val="Comment Text Char"/>
    <w:link w:val="CommentText"/>
    <w:rsid w:val="00EA24F4"/>
    <w:rPr>
      <w:rFonts w:ascii="Arial" w:hAnsi="Arial"/>
    </w:rPr>
  </w:style>
  <w:style w:type="paragraph" w:styleId="CommentSubject">
    <w:name w:val="annotation subject"/>
    <w:basedOn w:val="CommentText"/>
    <w:next w:val="CommentText"/>
    <w:link w:val="CommentSubjectChar"/>
    <w:rsid w:val="00EA24F4"/>
    <w:rPr>
      <w:b/>
      <w:bCs/>
    </w:rPr>
  </w:style>
  <w:style w:type="character" w:customStyle="1" w:styleId="CommentSubjectChar">
    <w:name w:val="Comment Subject Char"/>
    <w:link w:val="CommentSubject"/>
    <w:rsid w:val="00EA24F4"/>
    <w:rPr>
      <w:rFonts w:ascii="Arial" w:hAnsi="Arial"/>
      <w:b/>
      <w:bCs/>
    </w:rPr>
  </w:style>
  <w:style w:type="character" w:customStyle="1" w:styleId="HeaderChar">
    <w:name w:val="Header Char"/>
    <w:link w:val="Header"/>
    <w:uiPriority w:val="99"/>
    <w:rsid w:val="00CA322D"/>
    <w:rPr>
      <w:rFonts w:ascii="Arial" w:hAnsi="Arial"/>
      <w:sz w:val="24"/>
      <w:szCs w:val="24"/>
    </w:rPr>
  </w:style>
  <w:style w:type="paragraph" w:styleId="NoSpacing">
    <w:name w:val="No Spacing"/>
    <w:uiPriority w:val="1"/>
    <w:qFormat/>
    <w:rsid w:val="000E307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82FD-0C7D-4F5F-BD28-AA1B0F10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99E709-2AD9-4B93-8281-B0291F189B56}">
  <ds:schemaRefs>
    <ds:schemaRef ds:uri="http://schemas.microsoft.com/sharepoint/v3/contenttype/forms"/>
  </ds:schemaRefs>
</ds:datastoreItem>
</file>

<file path=customXml/itemProps3.xml><?xml version="1.0" encoding="utf-8"?>
<ds:datastoreItem xmlns:ds="http://schemas.openxmlformats.org/officeDocument/2006/customXml" ds:itemID="{DD715C27-C7BC-47E1-B2EE-D14065384E04}">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FC76EBAF-444E-430B-B1C3-C0D0717A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6353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General Committee: Terms of Reference</vt:lpstr>
    </vt:vector>
  </TitlesOfParts>
  <Company>Red Hot Irons Limited</Company>
  <LinksUpToDate>false</LinksUpToDate>
  <CharactersWithSpaces>7527</CharactersWithSpaces>
  <SharedDoc>false</SharedDoc>
  <HLinks>
    <vt:vector size="12" baseType="variant">
      <vt:variant>
        <vt:i4>6750313</vt:i4>
      </vt:variant>
      <vt:variant>
        <vt:i4>3</vt:i4>
      </vt:variant>
      <vt:variant>
        <vt:i4>0</vt:i4>
      </vt:variant>
      <vt:variant>
        <vt:i4>5</vt:i4>
      </vt:variant>
      <vt:variant>
        <vt:lpwstr>http://www.pcrs-uk.org/</vt:lpwstr>
      </vt:variant>
      <vt:variant>
        <vt:lpwstr/>
      </vt:variant>
      <vt:variant>
        <vt:i4>1310816</vt:i4>
      </vt:variant>
      <vt:variant>
        <vt:i4>0</vt:i4>
      </vt:variant>
      <vt:variant>
        <vt:i4>0</vt:i4>
      </vt:variant>
      <vt:variant>
        <vt:i4>5</vt:i4>
      </vt:variant>
      <vt:variant>
        <vt:lpwstr>mailto:info@pcrs-uk.org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Committee: Terms of Reference</dc:title>
  <dc:subject/>
  <dc:creator>Miss P M Bryant</dc:creator>
  <cp:keywords/>
  <cp:lastModifiedBy>Kim Esslemont</cp:lastModifiedBy>
  <cp:revision>3</cp:revision>
  <cp:lastPrinted>2017-10-26T11:08:00Z</cp:lastPrinted>
  <dcterms:created xsi:type="dcterms:W3CDTF">2017-11-08T13:04:00Z</dcterms:created>
  <dcterms:modified xsi:type="dcterms:W3CDTF">2018-05-02T10:06:00Z</dcterms:modified>
</cp:coreProperties>
</file>